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21B" w:rsidRDefault="002B125B" w:rsidP="00E61F3F">
      <w:pPr>
        <w:spacing w:after="0"/>
        <w:jc w:val="center"/>
        <w:rPr>
          <w:rFonts w:ascii="Times New Roman" w:hAnsi="Times New Roman" w:cs="Times New Roman"/>
          <w:b/>
          <w:sz w:val="40"/>
          <w:szCs w:val="24"/>
          <w:u w:val="single"/>
        </w:rPr>
      </w:pPr>
      <w:r w:rsidRPr="00C71967">
        <w:rPr>
          <w:rFonts w:ascii="Times New Roman" w:hAnsi="Times New Roman" w:cs="Times New Roman"/>
          <w:b/>
          <w:sz w:val="40"/>
          <w:szCs w:val="24"/>
          <w:u w:val="single"/>
        </w:rPr>
        <w:t xml:space="preserve">Plan </w:t>
      </w:r>
      <w:r w:rsidR="00C6552E">
        <w:rPr>
          <w:rFonts w:ascii="Times New Roman" w:hAnsi="Times New Roman" w:cs="Times New Roman"/>
          <w:b/>
          <w:sz w:val="40"/>
          <w:szCs w:val="24"/>
          <w:u w:val="single"/>
        </w:rPr>
        <w:t xml:space="preserve">Integral </w:t>
      </w:r>
      <w:r w:rsidRPr="00C71967">
        <w:rPr>
          <w:rFonts w:ascii="Times New Roman" w:hAnsi="Times New Roman" w:cs="Times New Roman"/>
          <w:b/>
          <w:sz w:val="40"/>
          <w:szCs w:val="24"/>
          <w:u w:val="single"/>
        </w:rPr>
        <w:t>de Inclusión</w:t>
      </w:r>
    </w:p>
    <w:p w:rsidR="00C71967" w:rsidRPr="00C71967" w:rsidRDefault="00C71967" w:rsidP="00E61F3F">
      <w:pPr>
        <w:spacing w:after="0"/>
        <w:jc w:val="center"/>
        <w:rPr>
          <w:rFonts w:ascii="Times New Roman" w:hAnsi="Times New Roman" w:cs="Times New Roman"/>
          <w:b/>
          <w:sz w:val="40"/>
          <w:szCs w:val="24"/>
          <w:u w:val="single"/>
        </w:rPr>
      </w:pPr>
    </w:p>
    <w:p w:rsidR="00E61F3F" w:rsidRPr="00C71967" w:rsidRDefault="00C71967" w:rsidP="00E61F3F">
      <w:pPr>
        <w:spacing w:after="0"/>
        <w:jc w:val="center"/>
        <w:rPr>
          <w:rFonts w:ascii="Times New Roman" w:hAnsi="Times New Roman" w:cs="Times New Roman"/>
          <w:b/>
          <w:sz w:val="40"/>
          <w:szCs w:val="24"/>
          <w:u w:val="single"/>
        </w:rPr>
      </w:pPr>
      <w:r w:rsidRPr="00C71967">
        <w:rPr>
          <w:rFonts w:ascii="Times New Roman" w:hAnsi="Times New Roman" w:cs="Times New Roman"/>
          <w:b/>
          <w:sz w:val="40"/>
          <w:szCs w:val="24"/>
          <w:u w:val="single"/>
        </w:rPr>
        <w:t>Liceo Politécnico</w:t>
      </w:r>
      <w:r>
        <w:rPr>
          <w:rFonts w:ascii="Times New Roman" w:hAnsi="Times New Roman" w:cs="Times New Roman"/>
          <w:b/>
          <w:sz w:val="40"/>
          <w:szCs w:val="24"/>
          <w:u w:val="single"/>
        </w:rPr>
        <w:t xml:space="preserve"> de Vallenar</w:t>
      </w:r>
      <w:r w:rsidRPr="00C71967">
        <w:rPr>
          <w:rFonts w:ascii="Times New Roman" w:hAnsi="Times New Roman" w:cs="Times New Roman"/>
          <w:b/>
          <w:sz w:val="40"/>
          <w:szCs w:val="24"/>
          <w:u w:val="single"/>
        </w:rPr>
        <w:t xml:space="preserve"> año 2019</w:t>
      </w:r>
      <w:r>
        <w:rPr>
          <w:rFonts w:ascii="Times New Roman" w:hAnsi="Times New Roman" w:cs="Times New Roman"/>
          <w:b/>
          <w:sz w:val="40"/>
          <w:szCs w:val="24"/>
          <w:u w:val="single"/>
        </w:rPr>
        <w:t>.</w:t>
      </w:r>
    </w:p>
    <w:p w:rsidR="00C71967" w:rsidRPr="00C71967" w:rsidRDefault="00C71967" w:rsidP="00E61F3F">
      <w:pPr>
        <w:spacing w:after="0"/>
        <w:jc w:val="center"/>
        <w:rPr>
          <w:rFonts w:ascii="Times New Roman" w:hAnsi="Times New Roman" w:cs="Times New Roman"/>
          <w:b/>
          <w:sz w:val="40"/>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BA508A" w:rsidP="00E61F3F">
      <w:pPr>
        <w:spacing w:after="0"/>
        <w:jc w:val="center"/>
        <w:rPr>
          <w:rFonts w:ascii="Times New Roman" w:hAnsi="Times New Roman" w:cs="Times New Roman"/>
          <w:b/>
          <w:sz w:val="24"/>
          <w:szCs w:val="24"/>
          <w:u w:val="single"/>
        </w:rPr>
      </w:pPr>
      <w:r>
        <w:rPr>
          <w:rFonts w:ascii="Times New Roman" w:hAnsi="Times New Roman" w:cs="Times New Roman"/>
          <w:b/>
          <w:noProof/>
          <w:sz w:val="24"/>
          <w:szCs w:val="24"/>
          <w:u w:val="single"/>
          <w:lang w:val="en-US"/>
        </w:rPr>
        <w:drawing>
          <wp:anchor distT="0" distB="0" distL="114300" distR="114300" simplePos="0" relativeHeight="251669504" behindDoc="1" locked="0" layoutInCell="1" allowOverlap="1" wp14:anchorId="43C528EA" wp14:editId="7DBF7744">
            <wp:simplePos x="0" y="0"/>
            <wp:positionH relativeFrom="page">
              <wp:align>left</wp:align>
            </wp:positionH>
            <wp:positionV relativeFrom="paragraph">
              <wp:posOffset>202315</wp:posOffset>
            </wp:positionV>
            <wp:extent cx="7848859" cy="4412512"/>
            <wp:effectExtent l="0" t="0" r="0" b="7620"/>
            <wp:wrapTight wrapText="bothSides">
              <wp:wrapPolygon edited="0">
                <wp:start x="0" y="0"/>
                <wp:lineTo x="0" y="21544"/>
                <wp:lineTo x="21548" y="21544"/>
                <wp:lineTo x="2154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859" cy="4412512"/>
                    </a:xfrm>
                    <a:prstGeom prst="rect">
                      <a:avLst/>
                    </a:prstGeom>
                    <a:noFill/>
                  </pic:spPr>
                </pic:pic>
              </a:graphicData>
            </a:graphic>
            <wp14:sizeRelH relativeFrom="page">
              <wp14:pctWidth>0</wp14:pctWidth>
            </wp14:sizeRelH>
            <wp14:sizeRelV relativeFrom="page">
              <wp14:pctHeight>0</wp14:pctHeight>
            </wp14:sizeRelV>
          </wp:anchor>
        </w:drawing>
      </w: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BA508A">
      <w:pPr>
        <w:spacing w:after="0"/>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BA508A">
      <w:pPr>
        <w:spacing w:after="0"/>
        <w:rPr>
          <w:rFonts w:ascii="Times New Roman" w:hAnsi="Times New Roman" w:cs="Times New Roman"/>
          <w:b/>
          <w:sz w:val="24"/>
          <w:szCs w:val="24"/>
          <w:u w:val="single"/>
        </w:rPr>
      </w:pPr>
    </w:p>
    <w:p w:rsidR="006D4296" w:rsidRDefault="00C71967" w:rsidP="006D4296">
      <w:pPr>
        <w:pStyle w:val="Ttulo1"/>
        <w:rPr>
          <w:rFonts w:asciiTheme="minorHAnsi" w:hAnsiTheme="minorHAnsi"/>
          <w:color w:val="000000" w:themeColor="text1"/>
        </w:rPr>
      </w:pPr>
      <w:r w:rsidRPr="00C71967">
        <w:rPr>
          <w:b/>
          <w:color w:val="000000" w:themeColor="text1"/>
        </w:rPr>
        <w:t xml:space="preserve">. - </w:t>
      </w:r>
      <w:r w:rsidRPr="00E3270A">
        <w:rPr>
          <w:rFonts w:asciiTheme="minorHAnsi" w:hAnsiTheme="minorHAnsi"/>
          <w:b/>
          <w:color w:val="000000" w:themeColor="text1"/>
        </w:rPr>
        <w:t>Identificación del establecimiento</w:t>
      </w:r>
      <w:r w:rsidRPr="00E3270A">
        <w:rPr>
          <w:rFonts w:asciiTheme="minorHAnsi" w:hAnsiTheme="minorHAnsi"/>
          <w:color w:val="000000" w:themeColor="text1"/>
        </w:rPr>
        <w:t>.</w:t>
      </w:r>
    </w:p>
    <w:p w:rsidR="006D4296" w:rsidRPr="006D4296" w:rsidRDefault="006D4296" w:rsidP="006D4296">
      <w:pPr>
        <w:rPr>
          <w:lang w:eastAsia="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76"/>
      </w:tblGrid>
      <w:tr w:rsidR="00C71967" w:rsidRPr="00E3270A" w:rsidTr="00681A00">
        <w:tc>
          <w:tcPr>
            <w:tcW w:w="3168" w:type="dxa"/>
            <w:shd w:val="clear" w:color="auto" w:fill="FFF2CC" w:themeFill="accent4" w:themeFillTint="33"/>
          </w:tcPr>
          <w:p w:rsidR="00C71967" w:rsidRPr="00E3270A" w:rsidRDefault="00C71967" w:rsidP="005A2071">
            <w:pPr>
              <w:jc w:val="both"/>
              <w:rPr>
                <w:b/>
                <w:color w:val="000000" w:themeColor="text1"/>
              </w:rPr>
            </w:pPr>
            <w:r w:rsidRPr="00E3270A">
              <w:rPr>
                <w:b/>
                <w:color w:val="000000" w:themeColor="text1"/>
              </w:rPr>
              <w:t xml:space="preserve">Nombre del establecimiento </w:t>
            </w:r>
          </w:p>
        </w:tc>
        <w:tc>
          <w:tcPr>
            <w:tcW w:w="5476" w:type="dxa"/>
          </w:tcPr>
          <w:p w:rsidR="00C71967" w:rsidRPr="00E3270A" w:rsidRDefault="00C71967" w:rsidP="005A2071">
            <w:pPr>
              <w:jc w:val="both"/>
              <w:rPr>
                <w:b/>
              </w:rPr>
            </w:pPr>
            <w:r w:rsidRPr="00E3270A">
              <w:rPr>
                <w:b/>
              </w:rPr>
              <w:t xml:space="preserve">Liceo Politécnico Vallenar </w:t>
            </w:r>
          </w:p>
        </w:tc>
      </w:tr>
      <w:tr w:rsidR="00C71967" w:rsidRPr="00E3270A" w:rsidTr="00681A00">
        <w:tc>
          <w:tcPr>
            <w:tcW w:w="3168" w:type="dxa"/>
            <w:shd w:val="clear" w:color="auto" w:fill="FFF2CC" w:themeFill="accent4" w:themeFillTint="33"/>
          </w:tcPr>
          <w:p w:rsidR="00C71967" w:rsidRPr="00E3270A" w:rsidRDefault="00C71967" w:rsidP="005A2071">
            <w:pPr>
              <w:jc w:val="both"/>
              <w:rPr>
                <w:b/>
                <w:color w:val="000000" w:themeColor="text1"/>
              </w:rPr>
            </w:pPr>
            <w:r w:rsidRPr="00E3270A">
              <w:rPr>
                <w:b/>
                <w:color w:val="000000" w:themeColor="text1"/>
              </w:rPr>
              <w:t>RBD</w:t>
            </w:r>
          </w:p>
        </w:tc>
        <w:tc>
          <w:tcPr>
            <w:tcW w:w="5476" w:type="dxa"/>
          </w:tcPr>
          <w:p w:rsidR="00C71967" w:rsidRPr="00E3270A" w:rsidRDefault="00C71967" w:rsidP="005A2071">
            <w:pPr>
              <w:rPr>
                <w:b/>
              </w:rPr>
            </w:pPr>
            <w:r w:rsidRPr="00E3270A">
              <w:rPr>
                <w:b/>
              </w:rPr>
              <w:t>13185-7</w:t>
            </w:r>
          </w:p>
        </w:tc>
      </w:tr>
      <w:tr w:rsidR="001776F9" w:rsidRPr="00E3270A" w:rsidTr="00681A00">
        <w:tc>
          <w:tcPr>
            <w:tcW w:w="3168" w:type="dxa"/>
            <w:shd w:val="clear" w:color="auto" w:fill="FFF2CC" w:themeFill="accent4" w:themeFillTint="33"/>
          </w:tcPr>
          <w:p w:rsidR="001776F9" w:rsidRPr="00E3270A" w:rsidRDefault="001776F9" w:rsidP="005A2071">
            <w:pPr>
              <w:jc w:val="both"/>
              <w:rPr>
                <w:b/>
                <w:color w:val="000000" w:themeColor="text1"/>
              </w:rPr>
            </w:pPr>
            <w:r w:rsidRPr="00E3270A">
              <w:rPr>
                <w:b/>
                <w:color w:val="000000" w:themeColor="text1"/>
              </w:rPr>
              <w:t>Director</w:t>
            </w:r>
          </w:p>
        </w:tc>
        <w:tc>
          <w:tcPr>
            <w:tcW w:w="5476" w:type="dxa"/>
          </w:tcPr>
          <w:p w:rsidR="001776F9" w:rsidRPr="00E3270A" w:rsidRDefault="001776F9" w:rsidP="005A2071">
            <w:pPr>
              <w:rPr>
                <w:b/>
              </w:rPr>
            </w:pPr>
            <w:r w:rsidRPr="00E3270A">
              <w:rPr>
                <w:b/>
              </w:rPr>
              <w:t xml:space="preserve">Alfonso </w:t>
            </w:r>
            <w:proofErr w:type="spellStart"/>
            <w:r w:rsidRPr="00E3270A">
              <w:rPr>
                <w:b/>
              </w:rPr>
              <w:t>Adaos</w:t>
            </w:r>
            <w:proofErr w:type="spellEnd"/>
            <w:r w:rsidRPr="00E3270A">
              <w:rPr>
                <w:b/>
              </w:rPr>
              <w:t xml:space="preserve"> Calderón</w:t>
            </w:r>
          </w:p>
        </w:tc>
      </w:tr>
      <w:tr w:rsidR="00C71967" w:rsidRPr="00E3270A" w:rsidTr="00681A00">
        <w:tc>
          <w:tcPr>
            <w:tcW w:w="3168" w:type="dxa"/>
            <w:shd w:val="clear" w:color="auto" w:fill="FFF2CC" w:themeFill="accent4" w:themeFillTint="33"/>
          </w:tcPr>
          <w:p w:rsidR="00C71967" w:rsidRPr="00E3270A" w:rsidRDefault="00C71967" w:rsidP="005A2071">
            <w:pPr>
              <w:jc w:val="both"/>
              <w:rPr>
                <w:b/>
                <w:color w:val="000000" w:themeColor="text1"/>
              </w:rPr>
            </w:pPr>
            <w:r w:rsidRPr="00E3270A">
              <w:rPr>
                <w:b/>
                <w:color w:val="000000" w:themeColor="text1"/>
                <w:sz w:val="24"/>
              </w:rPr>
              <w:t>Visión</w:t>
            </w:r>
          </w:p>
        </w:tc>
        <w:tc>
          <w:tcPr>
            <w:tcW w:w="5476" w:type="dxa"/>
          </w:tcPr>
          <w:p w:rsidR="00C71967" w:rsidRPr="00E3270A" w:rsidRDefault="00C71967" w:rsidP="00C71967">
            <w:pPr>
              <w:spacing w:before="240" w:line="360" w:lineRule="auto"/>
              <w:jc w:val="both"/>
              <w:rPr>
                <w:rFonts w:cs="Arial"/>
                <w:i/>
                <w:color w:val="000000"/>
              </w:rPr>
            </w:pPr>
            <w:r w:rsidRPr="00E3270A">
              <w:rPr>
                <w:rFonts w:cs="Arial"/>
                <w:i/>
                <w:color w:val="000000"/>
              </w:rPr>
              <w:t>“</w:t>
            </w:r>
            <w:r w:rsidRPr="00E3270A">
              <w:rPr>
                <w:rFonts w:cs="Arial"/>
                <w:color w:val="000000"/>
              </w:rPr>
              <w:t>Ser reconocido como un liceo de excelencia, inclusivo; líder en la región en la formación de técnicos de nivel medio”</w:t>
            </w:r>
          </w:p>
          <w:p w:rsidR="00C71967" w:rsidRPr="00E3270A" w:rsidRDefault="00C71967" w:rsidP="005A2071">
            <w:pPr>
              <w:jc w:val="both"/>
            </w:pPr>
          </w:p>
        </w:tc>
      </w:tr>
      <w:tr w:rsidR="00C71967" w:rsidRPr="00E3270A" w:rsidTr="00681A00">
        <w:tc>
          <w:tcPr>
            <w:tcW w:w="3168" w:type="dxa"/>
            <w:shd w:val="clear" w:color="auto" w:fill="FFF2CC" w:themeFill="accent4" w:themeFillTint="33"/>
          </w:tcPr>
          <w:p w:rsidR="00C71967" w:rsidRPr="00E3270A" w:rsidRDefault="00C71967" w:rsidP="005A2071">
            <w:pPr>
              <w:jc w:val="both"/>
              <w:rPr>
                <w:b/>
                <w:color w:val="000000" w:themeColor="text1"/>
              </w:rPr>
            </w:pPr>
            <w:r w:rsidRPr="00E3270A">
              <w:rPr>
                <w:b/>
                <w:color w:val="000000" w:themeColor="text1"/>
                <w:sz w:val="24"/>
              </w:rPr>
              <w:t>Misión</w:t>
            </w:r>
          </w:p>
        </w:tc>
        <w:tc>
          <w:tcPr>
            <w:tcW w:w="5476" w:type="dxa"/>
          </w:tcPr>
          <w:p w:rsidR="00C71967" w:rsidRPr="00E3270A" w:rsidRDefault="00C71967" w:rsidP="00C71967">
            <w:pPr>
              <w:spacing w:before="240" w:line="360" w:lineRule="auto"/>
              <w:jc w:val="both"/>
              <w:rPr>
                <w:rFonts w:cs="Arial"/>
                <w:color w:val="000000"/>
              </w:rPr>
            </w:pPr>
            <w:r w:rsidRPr="00E3270A">
              <w:rPr>
                <w:rFonts w:cs="Arial"/>
                <w:color w:val="000000"/>
              </w:rPr>
              <w:t>“Desarrollar en los estudiantes, las competencias técnicas y personales, mediante la formación de valores, para integrarse, participar y proyectarse en forma exitosa en su vida laboral y personal”</w:t>
            </w:r>
          </w:p>
          <w:p w:rsidR="00C71967" w:rsidRPr="00E3270A" w:rsidRDefault="00C71967" w:rsidP="005A2071">
            <w:pPr>
              <w:jc w:val="both"/>
            </w:pPr>
          </w:p>
        </w:tc>
      </w:tr>
      <w:tr w:rsidR="00C71967" w:rsidRPr="00E3270A" w:rsidTr="00681A00">
        <w:tc>
          <w:tcPr>
            <w:tcW w:w="3168" w:type="dxa"/>
            <w:vMerge w:val="restart"/>
            <w:shd w:val="clear" w:color="auto" w:fill="FFF2CC" w:themeFill="accent4" w:themeFillTint="33"/>
          </w:tcPr>
          <w:p w:rsidR="00C71967" w:rsidRPr="00E3270A" w:rsidRDefault="00C71967" w:rsidP="005A2071">
            <w:pPr>
              <w:jc w:val="both"/>
              <w:rPr>
                <w:b/>
                <w:color w:val="000000" w:themeColor="text1"/>
              </w:rPr>
            </w:pPr>
            <w:r w:rsidRPr="00E3270A">
              <w:rPr>
                <w:b/>
                <w:color w:val="000000" w:themeColor="text1"/>
                <w:sz w:val="24"/>
              </w:rPr>
              <w:t>Sellos</w:t>
            </w:r>
          </w:p>
        </w:tc>
        <w:tc>
          <w:tcPr>
            <w:tcW w:w="5476" w:type="dxa"/>
            <w:tcBorders>
              <w:bottom w:val="nil"/>
            </w:tcBorders>
          </w:tcPr>
          <w:p w:rsidR="00C71967" w:rsidRPr="00E3270A" w:rsidRDefault="00C71967" w:rsidP="00C71967">
            <w:pPr>
              <w:spacing w:before="240" w:line="360" w:lineRule="auto"/>
              <w:jc w:val="both"/>
              <w:rPr>
                <w:rFonts w:cs="Arial"/>
                <w:color w:val="000000"/>
              </w:rPr>
            </w:pPr>
            <w:r w:rsidRPr="00E3270A">
              <w:rPr>
                <w:rFonts w:cs="Arial"/>
                <w:color w:val="000000"/>
              </w:rPr>
              <w:t>“Educar con vocación y servicio para formar a personas autónomas, emprendedoras y responsables, con la finalidad de asegurar un futuro exitoso.”</w:t>
            </w:r>
            <w:r w:rsidRPr="00E3270A">
              <w:rPr>
                <w:rStyle w:val="Refdenotaalpie"/>
                <w:rFonts w:cs="Arial"/>
                <w:color w:val="000000"/>
              </w:rPr>
              <w:footnoteReference w:id="1"/>
            </w:r>
          </w:p>
          <w:p w:rsidR="00C71967" w:rsidRPr="00E3270A" w:rsidRDefault="00C71967" w:rsidP="005A2071">
            <w:pPr>
              <w:jc w:val="both"/>
            </w:pPr>
          </w:p>
        </w:tc>
      </w:tr>
      <w:tr w:rsidR="00C71967" w:rsidRPr="00E3270A" w:rsidTr="00681A00">
        <w:tc>
          <w:tcPr>
            <w:tcW w:w="3168" w:type="dxa"/>
            <w:vMerge/>
            <w:shd w:val="clear" w:color="auto" w:fill="FFF2CC" w:themeFill="accent4" w:themeFillTint="33"/>
          </w:tcPr>
          <w:p w:rsidR="00C71967" w:rsidRPr="00E3270A" w:rsidRDefault="00C71967" w:rsidP="005A2071">
            <w:pPr>
              <w:jc w:val="both"/>
              <w:rPr>
                <w:b/>
                <w:color w:val="FFFFFF"/>
              </w:rPr>
            </w:pPr>
          </w:p>
        </w:tc>
        <w:tc>
          <w:tcPr>
            <w:tcW w:w="5476" w:type="dxa"/>
            <w:tcBorders>
              <w:top w:val="nil"/>
              <w:bottom w:val="nil"/>
            </w:tcBorders>
          </w:tcPr>
          <w:p w:rsidR="00C71967" w:rsidRPr="00E3270A" w:rsidRDefault="00C71967" w:rsidP="005A2071">
            <w:pPr>
              <w:jc w:val="both"/>
            </w:pPr>
          </w:p>
        </w:tc>
      </w:tr>
      <w:tr w:rsidR="00C71967" w:rsidRPr="00E3270A" w:rsidTr="00681A00">
        <w:tc>
          <w:tcPr>
            <w:tcW w:w="3168" w:type="dxa"/>
            <w:vMerge/>
            <w:shd w:val="clear" w:color="auto" w:fill="FFF2CC" w:themeFill="accent4" w:themeFillTint="33"/>
          </w:tcPr>
          <w:p w:rsidR="00C71967" w:rsidRPr="00E3270A" w:rsidRDefault="00C71967" w:rsidP="005A2071">
            <w:pPr>
              <w:jc w:val="both"/>
              <w:rPr>
                <w:b/>
                <w:color w:val="FFFFFF"/>
              </w:rPr>
            </w:pPr>
          </w:p>
        </w:tc>
        <w:tc>
          <w:tcPr>
            <w:tcW w:w="5476" w:type="dxa"/>
            <w:tcBorders>
              <w:top w:val="nil"/>
              <w:bottom w:val="single" w:sz="4" w:space="0" w:color="auto"/>
            </w:tcBorders>
          </w:tcPr>
          <w:p w:rsidR="00C71967" w:rsidRPr="00E3270A" w:rsidRDefault="00C71967" w:rsidP="005A2071">
            <w:pPr>
              <w:jc w:val="both"/>
            </w:pPr>
          </w:p>
        </w:tc>
      </w:tr>
      <w:tr w:rsidR="00C71967" w:rsidRPr="00E3270A" w:rsidTr="00681A00">
        <w:tc>
          <w:tcPr>
            <w:tcW w:w="3168" w:type="dxa"/>
            <w:shd w:val="clear" w:color="auto" w:fill="FFF2CC" w:themeFill="accent4" w:themeFillTint="33"/>
          </w:tcPr>
          <w:p w:rsidR="00C71967" w:rsidRPr="00E3270A" w:rsidRDefault="00681A00" w:rsidP="005A2071">
            <w:pPr>
              <w:jc w:val="both"/>
              <w:rPr>
                <w:b/>
                <w:color w:val="000000" w:themeColor="text1"/>
              </w:rPr>
            </w:pPr>
            <w:r w:rsidRPr="00E3270A">
              <w:rPr>
                <w:b/>
                <w:color w:val="000000" w:themeColor="text1"/>
              </w:rPr>
              <w:t>Índice de vulnerabilidad</w:t>
            </w:r>
          </w:p>
        </w:tc>
        <w:tc>
          <w:tcPr>
            <w:tcW w:w="5476" w:type="dxa"/>
            <w:tcBorders>
              <w:top w:val="single" w:sz="4" w:space="0" w:color="auto"/>
            </w:tcBorders>
          </w:tcPr>
          <w:p w:rsidR="00C71967" w:rsidRPr="00E3270A" w:rsidRDefault="00681A00" w:rsidP="005A2071">
            <w:pPr>
              <w:jc w:val="both"/>
            </w:pPr>
            <w:r w:rsidRPr="00E3270A">
              <w:t>95.81 %</w:t>
            </w:r>
          </w:p>
        </w:tc>
      </w:tr>
      <w:tr w:rsidR="00C71967" w:rsidRPr="00E3270A" w:rsidTr="00681A00">
        <w:tc>
          <w:tcPr>
            <w:tcW w:w="3168" w:type="dxa"/>
            <w:shd w:val="clear" w:color="auto" w:fill="FFF2CC" w:themeFill="accent4" w:themeFillTint="33"/>
          </w:tcPr>
          <w:p w:rsidR="00C71967" w:rsidRPr="00E3270A" w:rsidRDefault="00681A00" w:rsidP="005A2071">
            <w:pPr>
              <w:jc w:val="both"/>
              <w:rPr>
                <w:b/>
                <w:color w:val="000000" w:themeColor="text1"/>
              </w:rPr>
            </w:pPr>
            <w:r w:rsidRPr="00E3270A">
              <w:rPr>
                <w:b/>
                <w:color w:val="000000" w:themeColor="text1"/>
              </w:rPr>
              <w:t xml:space="preserve">Alumnos insertos en el Programa de Integración Escolar. </w:t>
            </w:r>
          </w:p>
        </w:tc>
        <w:tc>
          <w:tcPr>
            <w:tcW w:w="5476" w:type="dxa"/>
          </w:tcPr>
          <w:p w:rsidR="00C71967" w:rsidRPr="00E3270A" w:rsidRDefault="006C15EB" w:rsidP="005A2071">
            <w:pPr>
              <w:jc w:val="both"/>
            </w:pPr>
            <w:r w:rsidRPr="00E3270A">
              <w:t>113</w:t>
            </w:r>
            <w:r w:rsidR="008C71CA" w:rsidRPr="00E3270A">
              <w:t xml:space="preserve"> alumnos resolutados</w:t>
            </w:r>
            <w:r w:rsidRPr="00E3270A">
              <w:t xml:space="preserve"> y 35</w:t>
            </w:r>
            <w:r w:rsidR="008C71CA" w:rsidRPr="00E3270A">
              <w:t xml:space="preserve"> alumnos solidarios.</w:t>
            </w:r>
          </w:p>
        </w:tc>
      </w:tr>
      <w:tr w:rsidR="00C6552E" w:rsidRPr="00E3270A" w:rsidTr="00681A00">
        <w:tc>
          <w:tcPr>
            <w:tcW w:w="3168" w:type="dxa"/>
            <w:shd w:val="clear" w:color="auto" w:fill="FFF2CC" w:themeFill="accent4" w:themeFillTint="33"/>
          </w:tcPr>
          <w:p w:rsidR="00C6552E" w:rsidRPr="00E3270A" w:rsidRDefault="00C6552E" w:rsidP="005A2071">
            <w:pPr>
              <w:jc w:val="both"/>
              <w:rPr>
                <w:b/>
                <w:color w:val="000000" w:themeColor="text1"/>
              </w:rPr>
            </w:pPr>
            <w:r w:rsidRPr="00E3270A">
              <w:rPr>
                <w:b/>
                <w:color w:val="000000" w:themeColor="text1"/>
              </w:rPr>
              <w:t xml:space="preserve">Matrícula </w:t>
            </w:r>
          </w:p>
        </w:tc>
        <w:tc>
          <w:tcPr>
            <w:tcW w:w="5476" w:type="dxa"/>
          </w:tcPr>
          <w:p w:rsidR="00C6552E" w:rsidRPr="00E3270A" w:rsidRDefault="00C6552E" w:rsidP="005A2071">
            <w:pPr>
              <w:jc w:val="both"/>
            </w:pPr>
            <w:r w:rsidRPr="00E3270A">
              <w:t xml:space="preserve">602 estudiantes </w:t>
            </w:r>
          </w:p>
        </w:tc>
      </w:tr>
    </w:tbl>
    <w:p w:rsidR="00C71967" w:rsidRDefault="00C71967" w:rsidP="00C71967">
      <w:pPr>
        <w:spacing w:after="0"/>
        <w:rPr>
          <w:rFonts w:ascii="Times New Roman" w:hAnsi="Times New Roman" w:cs="Times New Roman"/>
          <w:b/>
          <w:sz w:val="28"/>
          <w:szCs w:val="24"/>
          <w:u w:val="single"/>
        </w:rPr>
      </w:pPr>
    </w:p>
    <w:p w:rsidR="006D4296" w:rsidRDefault="006D4296" w:rsidP="00C71967">
      <w:pPr>
        <w:spacing w:after="0"/>
        <w:rPr>
          <w:rFonts w:ascii="Times New Roman" w:hAnsi="Times New Roman" w:cs="Times New Roman"/>
          <w:b/>
          <w:sz w:val="28"/>
          <w:szCs w:val="24"/>
          <w:u w:val="single"/>
        </w:rPr>
      </w:pPr>
    </w:p>
    <w:p w:rsidR="006D4296" w:rsidRDefault="006D4296" w:rsidP="00C71967">
      <w:pPr>
        <w:spacing w:after="0"/>
        <w:rPr>
          <w:rFonts w:ascii="Times New Roman" w:hAnsi="Times New Roman" w:cs="Times New Roman"/>
          <w:b/>
          <w:sz w:val="28"/>
          <w:szCs w:val="24"/>
          <w:u w:val="single"/>
        </w:rPr>
      </w:pPr>
    </w:p>
    <w:p w:rsidR="006D4296" w:rsidRDefault="006D4296" w:rsidP="00C71967">
      <w:pPr>
        <w:spacing w:after="0"/>
        <w:rPr>
          <w:rFonts w:ascii="Times New Roman" w:hAnsi="Times New Roman" w:cs="Times New Roman"/>
          <w:b/>
          <w:sz w:val="28"/>
          <w:szCs w:val="24"/>
          <w:u w:val="single"/>
        </w:rPr>
      </w:pPr>
    </w:p>
    <w:p w:rsidR="006D4296" w:rsidRDefault="006D4296" w:rsidP="00C71967">
      <w:pPr>
        <w:spacing w:after="0"/>
        <w:rPr>
          <w:rFonts w:ascii="Times New Roman" w:hAnsi="Times New Roman" w:cs="Times New Roman"/>
          <w:b/>
          <w:sz w:val="28"/>
          <w:szCs w:val="24"/>
          <w:u w:val="single"/>
        </w:rPr>
      </w:pPr>
    </w:p>
    <w:p w:rsidR="006D4296" w:rsidRDefault="006D4296" w:rsidP="00C71967">
      <w:pPr>
        <w:spacing w:after="0"/>
        <w:rPr>
          <w:rFonts w:ascii="Times New Roman" w:hAnsi="Times New Roman" w:cs="Times New Roman"/>
          <w:b/>
          <w:sz w:val="28"/>
          <w:szCs w:val="24"/>
          <w:u w:val="single"/>
        </w:rPr>
      </w:pPr>
    </w:p>
    <w:p w:rsidR="006D4296" w:rsidRDefault="006D4296" w:rsidP="00C71967">
      <w:pPr>
        <w:spacing w:after="0"/>
        <w:rPr>
          <w:rFonts w:ascii="Times New Roman" w:hAnsi="Times New Roman" w:cs="Times New Roman"/>
          <w:b/>
          <w:sz w:val="28"/>
          <w:szCs w:val="24"/>
          <w:u w:val="single"/>
        </w:rPr>
      </w:pPr>
    </w:p>
    <w:p w:rsidR="006D4296" w:rsidRDefault="006D4296" w:rsidP="00C71967">
      <w:pPr>
        <w:spacing w:after="0"/>
        <w:rPr>
          <w:rFonts w:ascii="Times New Roman" w:hAnsi="Times New Roman" w:cs="Times New Roman"/>
          <w:b/>
          <w:sz w:val="28"/>
          <w:szCs w:val="24"/>
          <w:u w:val="single"/>
        </w:rPr>
      </w:pPr>
    </w:p>
    <w:p w:rsidR="006D4296" w:rsidRDefault="006D4296" w:rsidP="00C71967">
      <w:pPr>
        <w:spacing w:after="0"/>
        <w:rPr>
          <w:rFonts w:ascii="Times New Roman" w:hAnsi="Times New Roman" w:cs="Times New Roman"/>
          <w:b/>
          <w:sz w:val="28"/>
          <w:szCs w:val="24"/>
          <w:u w:val="single"/>
        </w:rPr>
      </w:pPr>
    </w:p>
    <w:p w:rsidR="006D4296" w:rsidRDefault="006D4296" w:rsidP="00C71967">
      <w:pPr>
        <w:spacing w:after="0"/>
        <w:rPr>
          <w:rFonts w:ascii="Times New Roman" w:hAnsi="Times New Roman" w:cs="Times New Roman"/>
          <w:b/>
          <w:sz w:val="28"/>
          <w:szCs w:val="24"/>
          <w:u w:val="single"/>
        </w:rPr>
      </w:pPr>
    </w:p>
    <w:p w:rsidR="006D4296" w:rsidRPr="00681A00" w:rsidRDefault="006D4296" w:rsidP="00C71967">
      <w:pPr>
        <w:spacing w:after="0"/>
        <w:rPr>
          <w:rFonts w:ascii="Times New Roman" w:hAnsi="Times New Roman" w:cs="Times New Roman"/>
          <w:b/>
          <w:sz w:val="28"/>
          <w:szCs w:val="24"/>
          <w:u w:val="single"/>
        </w:rPr>
      </w:pPr>
    </w:p>
    <w:p w:rsidR="00C71967" w:rsidRDefault="008C71CA" w:rsidP="00681A00">
      <w:pPr>
        <w:spacing w:after="0"/>
        <w:rPr>
          <w:rFonts w:ascii="Times New Roman" w:hAnsi="Times New Roman" w:cs="Times New Roman"/>
          <w:b/>
          <w:sz w:val="28"/>
          <w:szCs w:val="24"/>
          <w:u w:val="single"/>
        </w:rPr>
      </w:pPr>
      <w:r>
        <w:rPr>
          <w:rFonts w:ascii="Times New Roman" w:hAnsi="Times New Roman" w:cs="Times New Roman"/>
          <w:b/>
          <w:sz w:val="28"/>
          <w:szCs w:val="24"/>
          <w:u w:val="single"/>
        </w:rPr>
        <w:t xml:space="preserve">PREGUNTAS FRECUENTES </w:t>
      </w:r>
    </w:p>
    <w:p w:rsidR="008C71CA" w:rsidRPr="00681A00" w:rsidRDefault="008C71CA" w:rsidP="00681A00">
      <w:pPr>
        <w:spacing w:after="0"/>
        <w:rPr>
          <w:rFonts w:ascii="Times New Roman" w:hAnsi="Times New Roman" w:cs="Times New Roman"/>
          <w:b/>
          <w:sz w:val="28"/>
          <w:szCs w:val="24"/>
          <w:u w:val="single"/>
        </w:rPr>
      </w:pPr>
    </w:p>
    <w:p w:rsidR="00681A00" w:rsidRPr="00681A00" w:rsidRDefault="00681A00" w:rsidP="00593AF4">
      <w:pPr>
        <w:spacing w:line="360" w:lineRule="auto"/>
        <w:rPr>
          <w:rFonts w:cstheme="minorHAnsi"/>
          <w:b/>
          <w:color w:val="999999"/>
          <w:sz w:val="24"/>
        </w:rPr>
      </w:pPr>
      <w:r w:rsidRPr="00681A00">
        <w:rPr>
          <w:rFonts w:cstheme="minorHAnsi"/>
          <w:b/>
          <w:sz w:val="24"/>
        </w:rPr>
        <w:t>¿Qué se busca a través del plan?</w:t>
      </w:r>
    </w:p>
    <w:p w:rsidR="00681A00" w:rsidRPr="00681A00" w:rsidRDefault="00681A00" w:rsidP="00593AF4">
      <w:pPr>
        <w:spacing w:after="0" w:line="360" w:lineRule="auto"/>
        <w:jc w:val="both"/>
        <w:rPr>
          <w:rFonts w:cstheme="minorHAnsi"/>
          <w:sz w:val="24"/>
          <w:szCs w:val="24"/>
        </w:rPr>
      </w:pPr>
      <w:r w:rsidRPr="00681A00">
        <w:rPr>
          <w:rFonts w:cstheme="minorHAnsi"/>
          <w:sz w:val="24"/>
          <w:szCs w:val="24"/>
        </w:rPr>
        <w:t xml:space="preserve">El Plan de Apoyo a la Inclusión, es un instrumento de gestión inspirado en la </w:t>
      </w:r>
      <w:r w:rsidRPr="00681A00">
        <w:rPr>
          <w:rFonts w:cstheme="minorHAnsi"/>
          <w:b/>
          <w:sz w:val="24"/>
          <w:szCs w:val="24"/>
        </w:rPr>
        <w:t xml:space="preserve">Ley </w:t>
      </w:r>
      <w:proofErr w:type="spellStart"/>
      <w:r w:rsidRPr="00681A00">
        <w:rPr>
          <w:rFonts w:cstheme="minorHAnsi"/>
          <w:b/>
          <w:sz w:val="24"/>
          <w:szCs w:val="24"/>
        </w:rPr>
        <w:t>N°</w:t>
      </w:r>
      <w:proofErr w:type="spellEnd"/>
      <w:r w:rsidRPr="00681A00">
        <w:rPr>
          <w:rFonts w:cstheme="minorHAnsi"/>
          <w:b/>
          <w:sz w:val="24"/>
          <w:szCs w:val="24"/>
        </w:rPr>
        <w:t xml:space="preserve"> 20.845,</w:t>
      </w:r>
      <w:r w:rsidRPr="00681A00">
        <w:rPr>
          <w:rFonts w:cstheme="minorHAnsi"/>
          <w:sz w:val="24"/>
          <w:szCs w:val="24"/>
        </w:rPr>
        <w:t xml:space="preserve"> </w:t>
      </w:r>
      <w:r w:rsidRPr="00681A00">
        <w:rPr>
          <w:rFonts w:cstheme="minorHAnsi"/>
          <w:b/>
          <w:sz w:val="24"/>
          <w:szCs w:val="24"/>
        </w:rPr>
        <w:t>ley 20.422, Ley 20.536 y Ley 20370,</w:t>
      </w:r>
      <w:r w:rsidRPr="00681A00">
        <w:rPr>
          <w:rFonts w:cstheme="minorHAnsi"/>
          <w:sz w:val="24"/>
          <w:szCs w:val="24"/>
        </w:rPr>
        <w:t xml:space="preserve"> tiene como propósito implementar acciones a nivel pedagógico e institucional destinadas a la atención de una población escolar heterogénea.</w:t>
      </w:r>
    </w:p>
    <w:p w:rsidR="00681A00" w:rsidRPr="00681A00" w:rsidRDefault="00681A00" w:rsidP="00593AF4">
      <w:pPr>
        <w:spacing w:after="0" w:line="360" w:lineRule="auto"/>
        <w:jc w:val="both"/>
        <w:rPr>
          <w:rFonts w:cstheme="minorHAnsi"/>
          <w:sz w:val="24"/>
          <w:szCs w:val="24"/>
        </w:rPr>
      </w:pPr>
      <w:r w:rsidRPr="00681A00">
        <w:rPr>
          <w:rFonts w:cstheme="minorHAnsi"/>
          <w:sz w:val="24"/>
          <w:szCs w:val="24"/>
          <w:lang w:val="es-ES"/>
        </w:rPr>
        <w:t>Comprende un conjunto de acciones que apunten a la construcción de comunidades educativas como espacios de aprendizaje, encuentro, diálogo y reconoc</w:t>
      </w:r>
      <w:r>
        <w:rPr>
          <w:rFonts w:cstheme="minorHAnsi"/>
          <w:sz w:val="24"/>
          <w:szCs w:val="24"/>
          <w:lang w:val="es-ES"/>
        </w:rPr>
        <w:t>imiento de la diversidad de quié</w:t>
      </w:r>
      <w:r w:rsidRPr="00681A00">
        <w:rPr>
          <w:rFonts w:cstheme="minorHAnsi"/>
          <w:sz w:val="24"/>
          <w:szCs w:val="24"/>
          <w:lang w:val="es-ES"/>
        </w:rPr>
        <w:t>nes la integran, que construyen y enriquecen su propuesta educativa a partir de sus diferencias y particularidades y favorecen que todas y todos los estudiantes puedan desarrollar una trayectoria educativa relevante, pertinente y de calidad.</w:t>
      </w:r>
    </w:p>
    <w:p w:rsidR="00681A00" w:rsidRDefault="00681A00" w:rsidP="00593AF4">
      <w:pPr>
        <w:spacing w:line="360" w:lineRule="auto"/>
        <w:jc w:val="both"/>
        <w:rPr>
          <w:rFonts w:cstheme="minorHAnsi"/>
          <w:sz w:val="24"/>
          <w:szCs w:val="24"/>
          <w:lang w:val="es-ES"/>
        </w:rPr>
      </w:pPr>
      <w:r w:rsidRPr="00681A00">
        <w:rPr>
          <w:rFonts w:cstheme="minorHAnsi"/>
          <w:noProof/>
          <w:lang w:val="en-US"/>
        </w:rPr>
        <mc:AlternateContent>
          <mc:Choice Requires="wps">
            <w:drawing>
              <wp:anchor distT="0" distB="0" distL="114300" distR="114300" simplePos="0" relativeHeight="251664384" behindDoc="0" locked="0" layoutInCell="1" allowOverlap="1" wp14:anchorId="073C3B79" wp14:editId="2CC2415D">
                <wp:simplePos x="0" y="0"/>
                <wp:positionH relativeFrom="column">
                  <wp:posOffset>2157730</wp:posOffset>
                </wp:positionH>
                <wp:positionV relativeFrom="paragraph">
                  <wp:posOffset>809625</wp:posOffset>
                </wp:positionV>
                <wp:extent cx="4572000" cy="12192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681A00" w:rsidRPr="00B6323A" w:rsidRDefault="00681A00" w:rsidP="00681A00">
                            <w:pPr>
                              <w:jc w:val="center"/>
                              <w:rPr>
                                <w:rFonts w:ascii="Times New Roman" w:hAnsi="Times New Roman" w:cs="Times New Roman"/>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3C3B79" id="_x0000_t202" coordsize="21600,21600" o:spt="202" path="m,l,21600r21600,l21600,xe">
                <v:stroke joinstyle="miter"/>
                <v:path gradientshapeok="t" o:connecttype="rect"/>
              </v:shapetype>
              <v:shape id="Cuadro de texto 2" o:spid="_x0000_s1026" type="#_x0000_t202" style="position:absolute;left:0;text-align:left;margin-left:169.9pt;margin-top:63.75pt;width:5in;height:96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" filled="f" stroked="f">
                <v:textbox style="mso-fit-shape-to-text:t">
                  <w:txbxContent>
                    <w:p w:rsidR="00681A00" w:rsidRPr="00B6323A" w:rsidRDefault="00681A00" w:rsidP="00681A00">
                      <w:pPr>
                        <w:jc w:val="center"/>
                        <w:rPr>
                          <w:rFonts w:ascii="Times New Roman" w:hAnsi="Times New Roman" w:cs="Times New Roman"/>
                          <w:b/>
                          <w:noProof/>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v:shape>
            </w:pict>
          </mc:Fallback>
        </mc:AlternateContent>
      </w:r>
      <w:r w:rsidRPr="00681A00">
        <w:rPr>
          <w:rFonts w:cstheme="minorHAnsi"/>
          <w:sz w:val="24"/>
          <w:szCs w:val="24"/>
          <w:lang w:val="es-ES"/>
        </w:rPr>
        <w:t>En este ciclo de mejoramiento continuo de planificación – implementación – evaluación, y así sucesivamente, se busca avanzar en la articulación</w:t>
      </w:r>
      <w:r w:rsidRPr="00681A00">
        <w:rPr>
          <w:rFonts w:cstheme="minorHAnsi"/>
          <w:b/>
          <w:sz w:val="24"/>
          <w:szCs w:val="24"/>
          <w:lang w:val="es-ES"/>
        </w:rPr>
        <w:t xml:space="preserve"> </w:t>
      </w:r>
      <w:r w:rsidRPr="00681A00">
        <w:rPr>
          <w:rFonts w:cstheme="minorHAnsi"/>
          <w:sz w:val="24"/>
          <w:szCs w:val="24"/>
          <w:lang w:val="es-ES"/>
        </w:rPr>
        <w:t xml:space="preserve">dentro del PME, el </w:t>
      </w:r>
      <w:r w:rsidRPr="00681A00">
        <w:rPr>
          <w:rFonts w:cstheme="minorHAnsi"/>
          <w:b/>
          <w:sz w:val="24"/>
          <w:szCs w:val="24"/>
          <w:lang w:val="es-ES"/>
        </w:rPr>
        <w:t>Plan de Inclusión</w:t>
      </w:r>
      <w:r w:rsidRPr="00681A00">
        <w:rPr>
          <w:rFonts w:cstheme="minorHAnsi"/>
          <w:sz w:val="24"/>
          <w:szCs w:val="24"/>
          <w:lang w:val="es-ES"/>
        </w:rPr>
        <w:t xml:space="preserve"> exigido por la Ley de Inclusión (Ley </w:t>
      </w:r>
      <w:proofErr w:type="spellStart"/>
      <w:r w:rsidRPr="00681A00">
        <w:rPr>
          <w:rFonts w:cstheme="minorHAnsi"/>
          <w:sz w:val="24"/>
          <w:szCs w:val="24"/>
          <w:lang w:val="es-ES"/>
        </w:rPr>
        <w:t>Nº</w:t>
      </w:r>
      <w:proofErr w:type="spellEnd"/>
      <w:r w:rsidRPr="00681A00">
        <w:rPr>
          <w:rFonts w:cstheme="minorHAnsi"/>
          <w:sz w:val="24"/>
          <w:szCs w:val="24"/>
          <w:lang w:val="es-ES"/>
        </w:rPr>
        <w:t xml:space="preserve"> 20.845 de junio de 2015). Donde se concibe como el proceso mediante el cual cada comunidad educativa analiza su realidad, en los ámbitos institucionales, planifica e implementa acciones anuales que permitan avanzar con miras a alcanzar lo declarado en su PEI.</w:t>
      </w:r>
    </w:p>
    <w:p w:rsidR="008C71CA" w:rsidRDefault="008C71CA" w:rsidP="00593AF4">
      <w:pPr>
        <w:spacing w:line="360" w:lineRule="auto"/>
        <w:jc w:val="both"/>
        <w:rPr>
          <w:rFonts w:cstheme="minorHAnsi"/>
          <w:sz w:val="24"/>
          <w:szCs w:val="24"/>
          <w:lang w:val="es-ES"/>
        </w:rPr>
      </w:pPr>
    </w:p>
    <w:p w:rsidR="008C71CA" w:rsidRPr="008C71CA" w:rsidRDefault="008C71CA" w:rsidP="00593AF4">
      <w:pPr>
        <w:spacing w:line="360" w:lineRule="auto"/>
        <w:rPr>
          <w:b/>
          <w:color w:val="999999"/>
          <w:sz w:val="24"/>
        </w:rPr>
      </w:pPr>
      <w:r w:rsidRPr="008C71CA">
        <w:rPr>
          <w:b/>
          <w:sz w:val="24"/>
        </w:rPr>
        <w:t>¿Qué acciones se realizarán a través del plan? ¿Para qué?</w:t>
      </w:r>
    </w:p>
    <w:p w:rsidR="008C71CA" w:rsidRPr="008C71CA" w:rsidRDefault="008C71CA" w:rsidP="00593AF4">
      <w:pPr>
        <w:spacing w:line="360" w:lineRule="auto"/>
        <w:jc w:val="both"/>
        <w:rPr>
          <w:rFonts w:cstheme="minorHAnsi"/>
          <w:sz w:val="24"/>
        </w:rPr>
      </w:pPr>
      <w:r w:rsidRPr="008C71CA">
        <w:rPr>
          <w:rFonts w:cstheme="minorHAnsi"/>
          <w:sz w:val="24"/>
        </w:rPr>
        <w:t xml:space="preserve">     Por ello, se ha considera</w:t>
      </w:r>
      <w:bookmarkStart w:id="0" w:name="_GoBack"/>
      <w:bookmarkEnd w:id="0"/>
      <w:r w:rsidRPr="008C71CA">
        <w:rPr>
          <w:rFonts w:cstheme="minorHAnsi"/>
          <w:sz w:val="24"/>
        </w:rPr>
        <w:t>do realizar acciones que implique, de acuerdo a diferentes temáticas, establecidas en sus objetiv</w:t>
      </w:r>
      <w:r>
        <w:rPr>
          <w:rFonts w:cstheme="minorHAnsi"/>
          <w:sz w:val="24"/>
        </w:rPr>
        <w:t>os específicos, atención especializada a alumnos perteneciente al programa de integración escolar</w:t>
      </w:r>
      <w:r w:rsidRPr="008C71CA">
        <w:rPr>
          <w:rFonts w:cstheme="minorHAnsi"/>
          <w:sz w:val="24"/>
        </w:rPr>
        <w:t xml:space="preserve">, </w:t>
      </w:r>
      <w:r>
        <w:rPr>
          <w:rFonts w:cstheme="minorHAnsi"/>
          <w:sz w:val="24"/>
        </w:rPr>
        <w:t>perfeccionamiento de temáticas inclusivas a docentes y asistentes de la educación, proporcionar distintas vías de aprendizaje para todos y todas las estudiantes del establecimiento</w:t>
      </w:r>
      <w:r w:rsidRPr="008C71CA">
        <w:rPr>
          <w:rFonts w:cstheme="minorHAnsi"/>
          <w:sz w:val="24"/>
        </w:rPr>
        <w:t xml:space="preserve">, </w:t>
      </w:r>
      <w:r>
        <w:rPr>
          <w:rFonts w:ascii="Times New Roman" w:hAnsi="Times New Roman" w:cs="Times New Roman"/>
          <w:sz w:val="24"/>
          <w:szCs w:val="24"/>
        </w:rPr>
        <w:t>p</w:t>
      </w:r>
      <w:r w:rsidRPr="0024098B">
        <w:rPr>
          <w:rFonts w:ascii="Times New Roman" w:hAnsi="Times New Roman" w:cs="Times New Roman"/>
          <w:sz w:val="24"/>
          <w:szCs w:val="24"/>
        </w:rPr>
        <w:t>romover relaciones interpersonales inclusivas en la comunidad educativa</w:t>
      </w:r>
      <w:r w:rsidRPr="008C71CA">
        <w:rPr>
          <w:rFonts w:cstheme="minorHAnsi"/>
          <w:sz w:val="24"/>
        </w:rPr>
        <w:t xml:space="preserve">, entre otras. </w:t>
      </w:r>
    </w:p>
    <w:p w:rsidR="008C71CA" w:rsidRPr="008C71CA" w:rsidRDefault="008C71CA" w:rsidP="00593AF4">
      <w:pPr>
        <w:spacing w:line="360" w:lineRule="auto"/>
        <w:jc w:val="both"/>
        <w:rPr>
          <w:rFonts w:cstheme="minorHAnsi"/>
          <w:b/>
          <w:color w:val="999999"/>
          <w:sz w:val="24"/>
        </w:rPr>
      </w:pPr>
      <w:r w:rsidRPr="008C71CA">
        <w:rPr>
          <w:rFonts w:cstheme="minorHAnsi"/>
          <w:sz w:val="24"/>
        </w:rPr>
        <w:t xml:space="preserve">     En este Plan los estudiantes reciban los contenidos necesarios para asumir una vida respon</w:t>
      </w:r>
      <w:r>
        <w:rPr>
          <w:rFonts w:cstheme="minorHAnsi"/>
          <w:sz w:val="24"/>
        </w:rPr>
        <w:t>sable en una sociedad libre y de</w:t>
      </w:r>
      <w:r w:rsidRPr="008C71CA">
        <w:rPr>
          <w:rFonts w:cstheme="minorHAnsi"/>
          <w:sz w:val="24"/>
        </w:rPr>
        <w:t xml:space="preserve"> orientación hacia el mejoramiento integral de la persona humana, como fundamento del sistema democrático, la justicia social y el progreso.</w:t>
      </w:r>
    </w:p>
    <w:p w:rsidR="008C71CA" w:rsidRPr="008C71CA" w:rsidRDefault="008C71CA" w:rsidP="00593AF4">
      <w:pPr>
        <w:spacing w:line="360" w:lineRule="auto"/>
        <w:jc w:val="both"/>
        <w:rPr>
          <w:rFonts w:cstheme="minorHAnsi"/>
          <w:sz w:val="24"/>
        </w:rPr>
      </w:pPr>
      <w:r w:rsidRPr="008C71CA">
        <w:rPr>
          <w:rFonts w:cstheme="minorHAnsi"/>
          <w:b/>
          <w:sz w:val="24"/>
        </w:rPr>
        <w:t>¿Cómo se vincula el plan</w:t>
      </w:r>
      <w:r w:rsidR="00586FA9">
        <w:rPr>
          <w:rFonts w:cstheme="minorHAnsi"/>
          <w:b/>
          <w:sz w:val="24"/>
        </w:rPr>
        <w:t xml:space="preserve"> de inclusión</w:t>
      </w:r>
      <w:r w:rsidRPr="008C71CA">
        <w:rPr>
          <w:rFonts w:cstheme="minorHAnsi"/>
          <w:b/>
          <w:sz w:val="24"/>
        </w:rPr>
        <w:t xml:space="preserve"> al PEI y sellos del establecimiento?</w:t>
      </w:r>
      <w:r w:rsidRPr="008C71CA">
        <w:rPr>
          <w:rFonts w:cstheme="minorHAnsi"/>
          <w:sz w:val="24"/>
        </w:rPr>
        <w:t xml:space="preserve"> </w:t>
      </w:r>
    </w:p>
    <w:p w:rsidR="008C71CA" w:rsidRPr="008C71CA" w:rsidRDefault="008C71CA" w:rsidP="00593AF4">
      <w:pPr>
        <w:spacing w:line="360" w:lineRule="auto"/>
        <w:jc w:val="both"/>
        <w:rPr>
          <w:rFonts w:cstheme="minorHAnsi"/>
          <w:sz w:val="24"/>
        </w:rPr>
      </w:pPr>
      <w:r w:rsidRPr="008C71CA">
        <w:rPr>
          <w:rFonts w:cstheme="minorHAnsi"/>
          <w:sz w:val="24"/>
        </w:rPr>
        <w:t xml:space="preserve">     Se considera que </w:t>
      </w:r>
      <w:r w:rsidR="00586FA9">
        <w:rPr>
          <w:rFonts w:cstheme="minorHAnsi"/>
          <w:sz w:val="24"/>
        </w:rPr>
        <w:t>este Plan inclusión escolar</w:t>
      </w:r>
      <w:r w:rsidRPr="008C71CA">
        <w:rPr>
          <w:rFonts w:cstheme="minorHAnsi"/>
          <w:sz w:val="24"/>
        </w:rPr>
        <w:t xml:space="preserve"> es coherente con los objetivos institucionales y con el sello del establecimiento considerado en el PEI y con plena coherencia con nuestro PME.</w:t>
      </w:r>
    </w:p>
    <w:p w:rsidR="008C71CA" w:rsidRPr="008C71CA" w:rsidRDefault="008C71CA" w:rsidP="00593AF4">
      <w:pPr>
        <w:spacing w:line="360" w:lineRule="auto"/>
        <w:jc w:val="both"/>
        <w:rPr>
          <w:rFonts w:cstheme="minorHAnsi"/>
          <w:sz w:val="28"/>
          <w:szCs w:val="24"/>
          <w:lang w:val="es-ES"/>
        </w:rPr>
      </w:pPr>
      <w:r w:rsidRPr="008C71CA">
        <w:rPr>
          <w:rFonts w:cstheme="minorHAnsi"/>
          <w:sz w:val="24"/>
        </w:rPr>
        <w:t xml:space="preserve">     Se consideran acciones concretas para el cumplimiento de los objetivos, las cuales serán abordadas en las diversas asignaturas; talleres y actividades extra programáticas.</w:t>
      </w:r>
    </w:p>
    <w:p w:rsidR="00396BE9" w:rsidRDefault="00396BE9" w:rsidP="00593AF4">
      <w:pPr>
        <w:spacing w:after="0" w:line="360" w:lineRule="auto"/>
        <w:jc w:val="center"/>
        <w:rPr>
          <w:rFonts w:ascii="Times New Roman" w:hAnsi="Times New Roman" w:cs="Times New Roman"/>
          <w:b/>
          <w:sz w:val="24"/>
          <w:szCs w:val="24"/>
          <w:u w:val="single"/>
          <w:lang w:val="es-ES"/>
        </w:rPr>
      </w:pPr>
    </w:p>
    <w:p w:rsidR="00C71967" w:rsidRDefault="00C71967" w:rsidP="00593AF4">
      <w:pPr>
        <w:spacing w:after="0" w:line="360" w:lineRule="auto"/>
        <w:jc w:val="center"/>
        <w:rPr>
          <w:rFonts w:ascii="Times New Roman" w:hAnsi="Times New Roman" w:cs="Times New Roman"/>
          <w:b/>
          <w:sz w:val="24"/>
          <w:szCs w:val="24"/>
          <w:u w:val="single"/>
        </w:rPr>
      </w:pPr>
    </w:p>
    <w:p w:rsidR="00C71967" w:rsidRPr="00E3270A" w:rsidRDefault="00A53791" w:rsidP="00593AF4">
      <w:pPr>
        <w:spacing w:after="0" w:line="360" w:lineRule="auto"/>
        <w:jc w:val="center"/>
        <w:rPr>
          <w:rFonts w:cs="Times New Roman"/>
          <w:b/>
          <w:sz w:val="24"/>
          <w:szCs w:val="24"/>
          <w:u w:val="single"/>
        </w:rPr>
      </w:pPr>
      <w:r w:rsidRPr="00E3270A">
        <w:rPr>
          <w:rFonts w:cs="Times New Roman"/>
          <w:b/>
          <w:sz w:val="24"/>
          <w:szCs w:val="24"/>
          <w:u w:val="single"/>
        </w:rPr>
        <w:t xml:space="preserve">Enfoque de la inclusión. </w:t>
      </w:r>
    </w:p>
    <w:p w:rsidR="00C71967" w:rsidRPr="00E3270A" w:rsidRDefault="00C71967" w:rsidP="00593AF4">
      <w:pPr>
        <w:spacing w:after="0" w:line="360" w:lineRule="auto"/>
        <w:jc w:val="center"/>
        <w:rPr>
          <w:rFonts w:cs="Times New Roman"/>
          <w:b/>
          <w:sz w:val="24"/>
          <w:szCs w:val="24"/>
          <w:u w:val="single"/>
        </w:rPr>
      </w:pPr>
    </w:p>
    <w:p w:rsidR="00C71967" w:rsidRPr="00E3270A" w:rsidRDefault="00902C69" w:rsidP="00593AF4">
      <w:pPr>
        <w:spacing w:after="0" w:line="360" w:lineRule="auto"/>
        <w:jc w:val="center"/>
        <w:rPr>
          <w:rFonts w:cs="Times New Roman"/>
          <w:b/>
          <w:sz w:val="24"/>
          <w:szCs w:val="24"/>
          <w:u w:val="single"/>
        </w:rPr>
      </w:pPr>
      <w:r w:rsidRPr="00E3270A">
        <w:rPr>
          <w:rFonts w:cs="Times New Roman"/>
          <w:b/>
          <w:sz w:val="24"/>
          <w:szCs w:val="24"/>
          <w:u w:val="single"/>
        </w:rPr>
        <w:t>De la integración a la inclusión.</w:t>
      </w:r>
    </w:p>
    <w:p w:rsidR="00902C69" w:rsidRDefault="00902C69" w:rsidP="00593AF4">
      <w:pPr>
        <w:spacing w:after="0" w:line="360" w:lineRule="auto"/>
        <w:jc w:val="center"/>
        <w:rPr>
          <w:rFonts w:ascii="Times New Roman" w:hAnsi="Times New Roman" w:cs="Times New Roman"/>
          <w:b/>
          <w:sz w:val="24"/>
          <w:szCs w:val="24"/>
          <w:u w:val="single"/>
        </w:rPr>
      </w:pPr>
    </w:p>
    <w:p w:rsidR="00902C69" w:rsidRDefault="00902C69" w:rsidP="00593AF4">
      <w:pPr>
        <w:spacing w:after="0" w:line="360" w:lineRule="auto"/>
        <w:jc w:val="center"/>
        <w:rPr>
          <w:rFonts w:ascii="Times New Roman" w:hAnsi="Times New Roman" w:cs="Times New Roman"/>
          <w:b/>
          <w:sz w:val="24"/>
          <w:szCs w:val="24"/>
          <w:u w:val="single"/>
        </w:rPr>
      </w:pPr>
    </w:p>
    <w:p w:rsidR="00902C69" w:rsidRPr="00902C69" w:rsidRDefault="00902C69" w:rsidP="00593AF4">
      <w:pPr>
        <w:spacing w:line="360" w:lineRule="auto"/>
        <w:jc w:val="both"/>
        <w:rPr>
          <w:sz w:val="24"/>
        </w:rPr>
      </w:pPr>
      <w:r w:rsidRPr="00902C69">
        <w:rPr>
          <w:sz w:val="24"/>
        </w:rPr>
        <w:t>El informe Warnock (DES, 1978) y la Declaración de Salamanca (UNESCO, 1994) supusieron un cambio de perspectiva en el enfoque educativo de la educación especial en aquel momento. El primero supuso un avance en cuanto al concepto, se habla por primera vez de </w:t>
      </w:r>
      <w:r w:rsidRPr="00902C69">
        <w:rPr>
          <w:i/>
          <w:iCs/>
          <w:sz w:val="24"/>
          <w:bdr w:val="none" w:sz="0" w:space="0" w:color="auto" w:frame="1"/>
        </w:rPr>
        <w:t>necesidades educativas especiales </w:t>
      </w:r>
      <w:r w:rsidRPr="00902C69">
        <w:rPr>
          <w:sz w:val="24"/>
        </w:rPr>
        <w:t>que forman un continuo y con el segundo se habla de </w:t>
      </w:r>
      <w:r w:rsidRPr="00902C69">
        <w:rPr>
          <w:i/>
          <w:iCs/>
          <w:sz w:val="24"/>
          <w:bdr w:val="none" w:sz="0" w:space="0" w:color="auto" w:frame="1"/>
        </w:rPr>
        <w:t>integración</w:t>
      </w:r>
      <w:r w:rsidRPr="00902C69">
        <w:rPr>
          <w:sz w:val="24"/>
        </w:rPr>
        <w:t>, de pedagogías centradas en el alumnado con currículos amplios que se adapten a las necesidades de cada individuo.</w:t>
      </w:r>
    </w:p>
    <w:p w:rsidR="00902C69" w:rsidRPr="00902C69" w:rsidRDefault="00902C69" w:rsidP="00593AF4">
      <w:pPr>
        <w:spacing w:line="360" w:lineRule="auto"/>
        <w:jc w:val="both"/>
        <w:rPr>
          <w:rFonts w:eastAsia="Times New Roman"/>
          <w:sz w:val="24"/>
        </w:rPr>
      </w:pPr>
      <w:r w:rsidRPr="00902C69">
        <w:rPr>
          <w:rFonts w:eastAsia="Times New Roman"/>
          <w:sz w:val="24"/>
        </w:rPr>
        <w:t>Hacia finales de los años 80 del siglo XX, aparecen centros pioneros que van a desarrollar en España el programa de integración y con el fin de conseguir una escuela para todos, acogen en sus aulas a alumnado con necesidades educativas especiales, comúnmente llamado alumnado de integración.</w:t>
      </w:r>
    </w:p>
    <w:p w:rsidR="00902C69" w:rsidRPr="00902C69" w:rsidRDefault="00902C69" w:rsidP="00593AF4">
      <w:pPr>
        <w:spacing w:line="360" w:lineRule="auto"/>
        <w:jc w:val="both"/>
        <w:rPr>
          <w:rFonts w:eastAsia="Times New Roman"/>
          <w:sz w:val="24"/>
        </w:rPr>
      </w:pPr>
      <w:r w:rsidRPr="00902C69">
        <w:rPr>
          <w:rFonts w:eastAsia="Times New Roman"/>
          <w:sz w:val="24"/>
        </w:rPr>
        <w:t xml:space="preserve">El término educación inclusiva surge casi paralelamente, concretamente en el año 1990 en el foro internacional de la UNESCO, donde, en la Conferencia Internacional de </w:t>
      </w:r>
      <w:proofErr w:type="spellStart"/>
      <w:r w:rsidRPr="00902C69">
        <w:rPr>
          <w:rFonts w:eastAsia="Times New Roman"/>
          <w:sz w:val="24"/>
        </w:rPr>
        <w:t>Jomtiem</w:t>
      </w:r>
      <w:proofErr w:type="spellEnd"/>
      <w:r w:rsidRPr="00902C69">
        <w:rPr>
          <w:rFonts w:eastAsia="Times New Roman"/>
          <w:sz w:val="24"/>
        </w:rPr>
        <w:t xml:space="preserve"> (Tailandia) (1990), se promovió la idea de una educación para todos, dando respuesta a toda la diversidad dentro del sistema de educación formal. Se habla en ese momento también de equidad, de conocer los obstáculos con los que los niños se encuentran para acceder a las oportunidades </w:t>
      </w:r>
      <w:bookmarkStart w:id="1" w:name="_ftnref1"/>
      <w:r w:rsidRPr="00902C69">
        <w:rPr>
          <w:rFonts w:eastAsia="Times New Roman"/>
          <w:sz w:val="24"/>
        </w:rPr>
        <w:t xml:space="preserve">educativas y de determinar cuáles son los recursos necesarios para superar estos obstáculos. Pero no será hasta el año 2000, en la Conferencia Internacional de Educación de Dakar, donde se hablaría por primera vez de educación inclusiva en los </w:t>
      </w:r>
      <w:r>
        <w:rPr>
          <w:rFonts w:eastAsia="Times New Roman"/>
          <w:sz w:val="24"/>
        </w:rPr>
        <w:t>compromisos del Marco de Acción</w:t>
      </w:r>
      <w:bookmarkEnd w:id="1"/>
      <w:r w:rsidRPr="00902C69">
        <w:rPr>
          <w:rFonts w:eastAsia="Times New Roman"/>
          <w:sz w:val="24"/>
        </w:rPr>
        <w:t>.</w:t>
      </w:r>
    </w:p>
    <w:p w:rsidR="00902C69" w:rsidRPr="00902C69" w:rsidRDefault="00902C69" w:rsidP="00593AF4">
      <w:pPr>
        <w:spacing w:line="360" w:lineRule="auto"/>
        <w:jc w:val="both"/>
        <w:rPr>
          <w:rFonts w:eastAsia="Times New Roman"/>
          <w:sz w:val="24"/>
        </w:rPr>
      </w:pPr>
      <w:r w:rsidRPr="00902C69">
        <w:rPr>
          <w:rFonts w:eastAsia="Times New Roman"/>
          <w:sz w:val="24"/>
        </w:rPr>
        <w:t>Se pasa de esta forma de un modelo rehabilitador que tiende a “normalizar” al alumnado, a un modelo social que defiende y se apoya en una educación inclusiva, “entendida como respeto por la diversidad del alumnado” (Echeita, 2006, pág. 91) en contrapartida al de exclusión del alumnado “especial”.</w:t>
      </w:r>
    </w:p>
    <w:p w:rsidR="00902C69" w:rsidRPr="00902C69" w:rsidRDefault="00902C69" w:rsidP="00593AF4">
      <w:pPr>
        <w:spacing w:line="360" w:lineRule="auto"/>
        <w:jc w:val="both"/>
        <w:rPr>
          <w:rFonts w:eastAsia="Times New Roman"/>
          <w:sz w:val="24"/>
        </w:rPr>
      </w:pPr>
      <w:r w:rsidRPr="00902C69">
        <w:rPr>
          <w:rFonts w:eastAsia="Times New Roman"/>
          <w:sz w:val="24"/>
        </w:rPr>
        <w:t xml:space="preserve">Mel Ainscow y Tony </w:t>
      </w:r>
      <w:proofErr w:type="spellStart"/>
      <w:r w:rsidRPr="00902C69">
        <w:rPr>
          <w:rFonts w:eastAsia="Times New Roman"/>
          <w:sz w:val="24"/>
        </w:rPr>
        <w:t>Booth</w:t>
      </w:r>
      <w:proofErr w:type="spellEnd"/>
      <w:r w:rsidRPr="00902C69">
        <w:rPr>
          <w:rFonts w:eastAsia="Times New Roman"/>
          <w:sz w:val="24"/>
        </w:rPr>
        <w:t>, llevan desde 1998 con la publicación </w:t>
      </w:r>
      <w:proofErr w:type="spellStart"/>
      <w:r w:rsidRPr="00902C69">
        <w:rPr>
          <w:rFonts w:eastAsia="Times New Roman"/>
          <w:i/>
          <w:iCs/>
          <w:sz w:val="24"/>
          <w:bdr w:val="none" w:sz="0" w:space="0" w:color="auto" w:frame="1"/>
        </w:rPr>
        <w:t>From</w:t>
      </w:r>
      <w:proofErr w:type="spellEnd"/>
      <w:r w:rsidRPr="00902C69">
        <w:rPr>
          <w:rFonts w:eastAsia="Times New Roman"/>
          <w:i/>
          <w:iCs/>
          <w:sz w:val="24"/>
          <w:bdr w:val="none" w:sz="0" w:space="0" w:color="auto" w:frame="1"/>
        </w:rPr>
        <w:t xml:space="preserve"> Them </w:t>
      </w:r>
      <w:proofErr w:type="spellStart"/>
      <w:r w:rsidRPr="00902C69">
        <w:rPr>
          <w:rFonts w:eastAsia="Times New Roman"/>
          <w:i/>
          <w:iCs/>
          <w:sz w:val="24"/>
          <w:bdr w:val="none" w:sz="0" w:space="0" w:color="auto" w:frame="1"/>
        </w:rPr>
        <w:t>to</w:t>
      </w:r>
      <w:proofErr w:type="spellEnd"/>
      <w:r w:rsidRPr="00902C69">
        <w:rPr>
          <w:rFonts w:eastAsia="Times New Roman"/>
          <w:i/>
          <w:iCs/>
          <w:sz w:val="24"/>
          <w:bdr w:val="none" w:sz="0" w:space="0" w:color="auto" w:frame="1"/>
        </w:rPr>
        <w:t xml:space="preserve"> </w:t>
      </w:r>
      <w:proofErr w:type="spellStart"/>
      <w:r w:rsidRPr="00902C69">
        <w:rPr>
          <w:rFonts w:eastAsia="Times New Roman"/>
          <w:i/>
          <w:iCs/>
          <w:sz w:val="24"/>
          <w:bdr w:val="none" w:sz="0" w:space="0" w:color="auto" w:frame="1"/>
        </w:rPr>
        <w:t>Us</w:t>
      </w:r>
      <w:proofErr w:type="spellEnd"/>
      <w:r w:rsidRPr="00902C69">
        <w:rPr>
          <w:rFonts w:eastAsia="Times New Roman"/>
          <w:i/>
          <w:iCs/>
          <w:sz w:val="24"/>
          <w:bdr w:val="none" w:sz="0" w:space="0" w:color="auto" w:frame="1"/>
        </w:rPr>
        <w:t xml:space="preserve">: </w:t>
      </w:r>
      <w:proofErr w:type="spellStart"/>
      <w:r w:rsidRPr="00902C69">
        <w:rPr>
          <w:rFonts w:eastAsia="Times New Roman"/>
          <w:i/>
          <w:iCs/>
          <w:sz w:val="24"/>
          <w:bdr w:val="none" w:sz="0" w:space="0" w:color="auto" w:frame="1"/>
        </w:rPr>
        <w:t>An</w:t>
      </w:r>
      <w:proofErr w:type="spellEnd"/>
      <w:r w:rsidRPr="00902C69">
        <w:rPr>
          <w:rFonts w:eastAsia="Times New Roman"/>
          <w:i/>
          <w:iCs/>
          <w:sz w:val="24"/>
          <w:bdr w:val="none" w:sz="0" w:space="0" w:color="auto" w:frame="1"/>
        </w:rPr>
        <w:t xml:space="preserve"> International </w:t>
      </w:r>
      <w:proofErr w:type="spellStart"/>
      <w:r w:rsidRPr="00902C69">
        <w:rPr>
          <w:rFonts w:eastAsia="Times New Roman"/>
          <w:i/>
          <w:iCs/>
          <w:sz w:val="24"/>
          <w:bdr w:val="none" w:sz="0" w:space="0" w:color="auto" w:frame="1"/>
        </w:rPr>
        <w:t>Study</w:t>
      </w:r>
      <w:proofErr w:type="spellEnd"/>
      <w:r w:rsidRPr="00902C69">
        <w:rPr>
          <w:rFonts w:eastAsia="Times New Roman"/>
          <w:i/>
          <w:iCs/>
          <w:sz w:val="24"/>
          <w:bdr w:val="none" w:sz="0" w:space="0" w:color="auto" w:frame="1"/>
        </w:rPr>
        <w:t xml:space="preserve"> </w:t>
      </w:r>
      <w:proofErr w:type="spellStart"/>
      <w:r w:rsidRPr="00902C69">
        <w:rPr>
          <w:rFonts w:eastAsia="Times New Roman"/>
          <w:i/>
          <w:iCs/>
          <w:sz w:val="24"/>
          <w:bdr w:val="none" w:sz="0" w:space="0" w:color="auto" w:frame="1"/>
        </w:rPr>
        <w:t>of</w:t>
      </w:r>
      <w:proofErr w:type="spellEnd"/>
      <w:r w:rsidRPr="00902C69">
        <w:rPr>
          <w:rFonts w:eastAsia="Times New Roman"/>
          <w:i/>
          <w:iCs/>
          <w:sz w:val="24"/>
          <w:bdr w:val="none" w:sz="0" w:space="0" w:color="auto" w:frame="1"/>
        </w:rPr>
        <w:t xml:space="preserve"> Inclusión in </w:t>
      </w:r>
      <w:proofErr w:type="spellStart"/>
      <w:r w:rsidRPr="00902C69">
        <w:rPr>
          <w:rFonts w:eastAsia="Times New Roman"/>
          <w:i/>
          <w:iCs/>
          <w:sz w:val="24"/>
          <w:bdr w:val="none" w:sz="0" w:space="0" w:color="auto" w:frame="1"/>
        </w:rPr>
        <w:t>Education</w:t>
      </w:r>
      <w:proofErr w:type="spellEnd"/>
      <w:r w:rsidRPr="00902C69">
        <w:rPr>
          <w:rFonts w:eastAsia="Times New Roman"/>
          <w:sz w:val="24"/>
        </w:rPr>
        <w:t>, evidenciando la necesidad de un cambio en la educación, de un camino hacia otro concepto mucho más amplio como es la inclusión.</w:t>
      </w:r>
    </w:p>
    <w:p w:rsidR="00902C69" w:rsidRDefault="00902C69" w:rsidP="00902C69">
      <w:pP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C71967" w:rsidRDefault="00C71967" w:rsidP="00E61F3F">
      <w:pPr>
        <w:spacing w:after="0"/>
        <w:jc w:val="center"/>
        <w:rPr>
          <w:rFonts w:ascii="Times New Roman" w:hAnsi="Times New Roman" w:cs="Times New Roman"/>
          <w:b/>
          <w:sz w:val="24"/>
          <w:szCs w:val="24"/>
          <w:u w:val="single"/>
        </w:rPr>
      </w:pPr>
    </w:p>
    <w:p w:rsidR="00734197" w:rsidRDefault="00E231BA"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r w:rsidRPr="00E231BA">
        <w:rPr>
          <w:rFonts w:ascii="Times New Roman" w:eastAsia="Times New Roman" w:hAnsi="Times New Roman" w:cs="Times New Roman"/>
          <w:noProof/>
          <w:sz w:val="24"/>
          <w:szCs w:val="24"/>
          <w:lang w:val="en-US"/>
        </w:rPr>
        <w:lastRenderedPageBreak/>
        <mc:AlternateContent>
          <mc:Choice Requires="wps">
            <w:drawing>
              <wp:anchor distT="45720" distB="45720" distL="114300" distR="114300" simplePos="0" relativeHeight="251671552" behindDoc="0" locked="0" layoutInCell="1" allowOverlap="1" wp14:anchorId="52205CEB" wp14:editId="3E9984A1">
                <wp:simplePos x="0" y="0"/>
                <wp:positionH relativeFrom="column">
                  <wp:posOffset>679450</wp:posOffset>
                </wp:positionH>
                <wp:positionV relativeFrom="paragraph">
                  <wp:posOffset>117475</wp:posOffset>
                </wp:positionV>
                <wp:extent cx="4603115" cy="659130"/>
                <wp:effectExtent l="0" t="0" r="26035"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115" cy="659130"/>
                        </a:xfrm>
                        <a:prstGeom prst="rect">
                          <a:avLst/>
                        </a:prstGeom>
                        <a:solidFill>
                          <a:srgbClr val="FFFFFF"/>
                        </a:solidFill>
                        <a:ln w="9525">
                          <a:solidFill>
                            <a:srgbClr val="000000"/>
                          </a:solidFill>
                          <a:miter lim="800000"/>
                          <a:headEnd/>
                          <a:tailEnd/>
                        </a:ln>
                      </wps:spPr>
                      <wps:txbx>
                        <w:txbxContent>
                          <w:p w:rsidR="00E231BA" w:rsidRPr="00C1162E" w:rsidRDefault="00E231BA" w:rsidP="00E834DF">
                            <w:pPr>
                              <w:jc w:val="center"/>
                              <w:rPr>
                                <w:b/>
                                <w:sz w:val="32"/>
                              </w:rPr>
                            </w:pPr>
                            <w:r w:rsidRPr="00C1162E">
                              <w:rPr>
                                <w:b/>
                                <w:sz w:val="32"/>
                              </w:rPr>
                              <w:t>Marco teórico y legal</w:t>
                            </w:r>
                            <w:r w:rsidR="00E834DF" w:rsidRPr="00C1162E">
                              <w:rPr>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05CEB" id="_x0000_t202" coordsize="21600,21600" o:spt="202" path="m,l,21600r21600,l21600,xe">
                <v:stroke joinstyle="miter"/>
                <v:path gradientshapeok="t" o:connecttype="rect"/>
              </v:shapetype>
              <v:shape id="_x0000_s1027" type="#_x0000_t202" style="position:absolute;margin-left:53.5pt;margin-top:9.25pt;width:362.45pt;height:51.9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">
                <v:textbox>
                  <w:txbxContent>
                    <w:p w:rsidR="00E231BA" w:rsidRPr="00C1162E" w:rsidRDefault="00E231BA" w:rsidP="00E834DF">
                      <w:pPr>
                        <w:jc w:val="center"/>
                        <w:rPr>
                          <w:b/>
                          <w:sz w:val="32"/>
                        </w:rPr>
                      </w:pPr>
                      <w:r w:rsidRPr="00C1162E">
                        <w:rPr>
                          <w:b/>
                          <w:sz w:val="32"/>
                        </w:rPr>
                        <w:t>Marco teórico y legal</w:t>
                      </w:r>
                      <w:r w:rsidR="00E834DF" w:rsidRPr="00C1162E">
                        <w:rPr>
                          <w:b/>
                          <w:sz w:val="32"/>
                        </w:rPr>
                        <w:t>.</w:t>
                      </w:r>
                    </w:p>
                  </w:txbxContent>
                </v:textbox>
                <w10:wrap type="square"/>
              </v:shape>
            </w:pict>
          </mc:Fallback>
        </mc:AlternateContent>
      </w: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2281E57D" wp14:editId="6C4DAD72">
                <wp:simplePos x="0" y="0"/>
                <wp:positionH relativeFrom="margin">
                  <wp:posOffset>1285875</wp:posOffset>
                </wp:positionH>
                <wp:positionV relativeFrom="paragraph">
                  <wp:posOffset>117475</wp:posOffset>
                </wp:positionV>
                <wp:extent cx="3381375" cy="895350"/>
                <wp:effectExtent l="0" t="0" r="28575" b="19050"/>
                <wp:wrapNone/>
                <wp:docPr id="9" name="Rectángulo redondeado 9"/>
                <wp:cNvGraphicFramePr/>
                <a:graphic xmlns:a="http://schemas.openxmlformats.org/drawingml/2006/main">
                  <a:graphicData uri="http://schemas.microsoft.com/office/word/2010/wordprocessingShape">
                    <wps:wsp>
                      <wps:cNvSpPr/>
                      <wps:spPr>
                        <a:xfrm>
                          <a:off x="0" y="0"/>
                          <a:ext cx="3381375"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A51D7" w:rsidRPr="0084325C" w:rsidRDefault="006A51D7" w:rsidP="006A51D7">
                            <w:pPr>
                              <w:jc w:val="center"/>
                              <w:rPr>
                                <w:rFonts w:ascii="Times New Roman" w:hAnsi="Times New Roman" w:cs="Times New Roman"/>
                                <w:b/>
                                <w:color w:val="000000" w:themeColor="text1"/>
                                <w:sz w:val="32"/>
                                <w:szCs w:val="32"/>
                              </w:rPr>
                            </w:pPr>
                            <w:r w:rsidRPr="0084325C">
                              <w:rPr>
                                <w:rFonts w:ascii="Times New Roman" w:hAnsi="Times New Roman" w:cs="Times New Roman"/>
                                <w:b/>
                                <w:color w:val="000000" w:themeColor="text1"/>
                                <w:sz w:val="32"/>
                                <w:szCs w:val="32"/>
                              </w:rPr>
                              <w:t>LEY DE INCLUSIÓN ESCOLAR</w:t>
                            </w:r>
                          </w:p>
                          <w:p w:rsidR="006A51D7" w:rsidRPr="0084325C" w:rsidRDefault="006A51D7" w:rsidP="006A51D7">
                            <w:pPr>
                              <w:jc w:val="center"/>
                              <w:rPr>
                                <w:rFonts w:ascii="Times New Roman" w:hAnsi="Times New Roman" w:cs="Times New Roman"/>
                                <w:b/>
                                <w:color w:val="000000" w:themeColor="text1"/>
                                <w:sz w:val="32"/>
                                <w:szCs w:val="32"/>
                              </w:rPr>
                            </w:pPr>
                            <w:proofErr w:type="spellStart"/>
                            <w:r w:rsidRPr="0084325C">
                              <w:rPr>
                                <w:rFonts w:ascii="Times New Roman" w:hAnsi="Times New Roman" w:cs="Times New Roman"/>
                                <w:b/>
                                <w:color w:val="000000" w:themeColor="text1"/>
                                <w:sz w:val="32"/>
                                <w:szCs w:val="32"/>
                              </w:rPr>
                              <w:t>N°</w:t>
                            </w:r>
                            <w:proofErr w:type="spellEnd"/>
                            <w:r w:rsidRPr="0084325C">
                              <w:rPr>
                                <w:rFonts w:ascii="Times New Roman" w:hAnsi="Times New Roman" w:cs="Times New Roman"/>
                                <w:b/>
                                <w:color w:val="000000" w:themeColor="text1"/>
                                <w:sz w:val="32"/>
                                <w:szCs w:val="32"/>
                              </w:rPr>
                              <w:t xml:space="preserve"> 20.845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81E57D" id="Rectángulo redondeado 9" o:spid="_x0000_s1028" style="position:absolute;margin-left:101.25pt;margin-top:9.25pt;width:266.25pt;height:70.5pt;z-index:2516623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" fillcolor="#5b9bd5 [3204]" strokecolor="#1f4d78 [1604]" strokeweight="1pt">
                <v:stroke joinstyle="miter"/>
                <v:textbox>
                  <w:txbxContent>
                    <w:p w:rsidR="006A51D7" w:rsidRPr="0084325C" w:rsidRDefault="006A51D7" w:rsidP="006A51D7">
                      <w:pPr>
                        <w:jc w:val="center"/>
                        <w:rPr>
                          <w:rFonts w:ascii="Times New Roman" w:hAnsi="Times New Roman" w:cs="Times New Roman"/>
                          <w:b/>
                          <w:color w:val="000000" w:themeColor="text1"/>
                          <w:sz w:val="32"/>
                          <w:szCs w:val="32"/>
                        </w:rPr>
                      </w:pPr>
                      <w:r w:rsidRPr="0084325C">
                        <w:rPr>
                          <w:rFonts w:ascii="Times New Roman" w:hAnsi="Times New Roman" w:cs="Times New Roman"/>
                          <w:b/>
                          <w:color w:val="000000" w:themeColor="text1"/>
                          <w:sz w:val="32"/>
                          <w:szCs w:val="32"/>
                        </w:rPr>
                        <w:t>LEY DE INCLUSIÓN ESCOLAR</w:t>
                      </w:r>
                    </w:p>
                    <w:p w:rsidR="006A51D7" w:rsidRPr="0084325C" w:rsidRDefault="006A51D7" w:rsidP="006A51D7">
                      <w:pPr>
                        <w:jc w:val="center"/>
                        <w:rPr>
                          <w:rFonts w:ascii="Times New Roman" w:hAnsi="Times New Roman" w:cs="Times New Roman"/>
                          <w:b/>
                          <w:color w:val="000000" w:themeColor="text1"/>
                          <w:sz w:val="32"/>
                          <w:szCs w:val="32"/>
                        </w:rPr>
                      </w:pPr>
                      <w:proofErr w:type="spellStart"/>
                      <w:r w:rsidRPr="0084325C">
                        <w:rPr>
                          <w:rFonts w:ascii="Times New Roman" w:hAnsi="Times New Roman" w:cs="Times New Roman"/>
                          <w:b/>
                          <w:color w:val="000000" w:themeColor="text1"/>
                          <w:sz w:val="32"/>
                          <w:szCs w:val="32"/>
                        </w:rPr>
                        <w:t>N°</w:t>
                      </w:r>
                      <w:proofErr w:type="spellEnd"/>
                      <w:r w:rsidRPr="0084325C">
                        <w:rPr>
                          <w:rFonts w:ascii="Times New Roman" w:hAnsi="Times New Roman" w:cs="Times New Roman"/>
                          <w:b/>
                          <w:color w:val="000000" w:themeColor="text1"/>
                          <w:sz w:val="32"/>
                          <w:szCs w:val="32"/>
                        </w:rPr>
                        <w:t xml:space="preserve"> 20.845</w:t>
                      </w:r>
                    </w:p>
                  </w:txbxContent>
                </v:textbox>
                <w10:wrap anchorx="margin"/>
              </v:roundrect>
            </w:pict>
          </mc:Fallback>
        </mc:AlternateContent>
      </w: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simplePos x="0" y="0"/>
                <wp:positionH relativeFrom="column">
                  <wp:posOffset>2939415</wp:posOffset>
                </wp:positionH>
                <wp:positionV relativeFrom="paragraph">
                  <wp:posOffset>58420</wp:posOffset>
                </wp:positionV>
                <wp:extent cx="190500" cy="504825"/>
                <wp:effectExtent l="19050" t="0" r="19050" b="47625"/>
                <wp:wrapNone/>
                <wp:docPr id="21" name="Flecha: hacia abajo 21"/>
                <wp:cNvGraphicFramePr/>
                <a:graphic xmlns:a="http://schemas.openxmlformats.org/drawingml/2006/main">
                  <a:graphicData uri="http://schemas.microsoft.com/office/word/2010/wordprocessingShape">
                    <wps:wsp>
                      <wps:cNvSpPr/>
                      <wps:spPr>
                        <a:xfrm>
                          <a:off x="0" y="0"/>
                          <a:ext cx="190500" cy="5048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9BC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hacia abajo 21" o:spid="_x0000_s1026" type="#_x0000_t67" style="position:absolute;margin-left:231.45pt;margin-top:4.6pt;width:15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" adj="17525" fillcolor="black [3200]" strokecolor="black [1600]" strokeweight="1pt"/>
            </w:pict>
          </mc:Fallback>
        </mc:AlternateContent>
      </w: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933552"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9984" behindDoc="0" locked="0" layoutInCell="1" allowOverlap="1" wp14:anchorId="0652FE52" wp14:editId="38F335A1">
                <wp:simplePos x="0" y="0"/>
                <wp:positionH relativeFrom="margin">
                  <wp:posOffset>706755</wp:posOffset>
                </wp:positionH>
                <wp:positionV relativeFrom="paragraph">
                  <wp:posOffset>122555</wp:posOffset>
                </wp:positionV>
                <wp:extent cx="4657725" cy="2124075"/>
                <wp:effectExtent l="0" t="0" r="28575" b="28575"/>
                <wp:wrapNone/>
                <wp:docPr id="24" name="Rectángulo: esquinas redondeadas 24"/>
                <wp:cNvGraphicFramePr/>
                <a:graphic xmlns:a="http://schemas.openxmlformats.org/drawingml/2006/main">
                  <a:graphicData uri="http://schemas.microsoft.com/office/word/2010/wordprocessingShape">
                    <wps:wsp>
                      <wps:cNvSpPr/>
                      <wps:spPr>
                        <a:xfrm>
                          <a:off x="0" y="0"/>
                          <a:ext cx="4657725" cy="212407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1C17FF" w:rsidRPr="001C17FF" w:rsidRDefault="001C17FF" w:rsidP="001C17FF">
                            <w:pPr>
                              <w:jc w:val="center"/>
                              <w:rPr>
                                <w:sz w:val="24"/>
                                <w:lang w:val="es-ES"/>
                              </w:rPr>
                            </w:pPr>
                            <w:r>
                              <w:rPr>
                                <w:sz w:val="24"/>
                                <w:lang w:val="es-ES"/>
                              </w:rPr>
                              <w:t xml:space="preserve">Se enmarca en el respeto y valoración de los derechos humanos y de </w:t>
                            </w:r>
                            <w:r w:rsidR="00933552">
                              <w:rPr>
                                <w:sz w:val="24"/>
                                <w:lang w:val="es-ES"/>
                              </w:rPr>
                              <w:t>los libertadores fundamentales</w:t>
                            </w:r>
                            <w:r>
                              <w:rPr>
                                <w:sz w:val="24"/>
                                <w:lang w:val="es-ES"/>
                              </w:rPr>
                              <w:t>, de la diversidad multicultural y de la paz</w:t>
                            </w:r>
                            <w:r w:rsidR="00933552">
                              <w:rPr>
                                <w:sz w:val="24"/>
                                <w:lang w:val="es-ES"/>
                              </w:rPr>
                              <w:t xml:space="preserve">, de nuestra identidad nacional, capacitando a las personas para conducir su vida en forma plena, para convivir y participar en forma plena, para convivir y participar en forma responsable, tolerante, solidaria, democrática y activa en la comunidad, y para trabajar y contribuir al desarrollo del país.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2FE52" id="Rectángulo: esquinas redondeadas 24" o:spid="_x0000_s1029" style="position:absolute;margin-left:55.65pt;margin-top:9.65pt;width:366.75pt;height:167.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" fillcolor="#f3a875 [2165]" strokecolor="#ed7d31 [3205]" strokeweight=".5pt">
                <v:fill color2="#f09558 [2613]" rotate="t" colors="0 #f7bda4;.5 #f5b195;1 #f8a581" focus="100%" type="gradient">
                  <o:fill v:ext="view" type="gradientUnscaled"/>
                </v:fill>
                <v:stroke joinstyle="miter"/>
                <v:textbox>
                  <w:txbxContent>
                    <w:p w:rsidR="001C17FF" w:rsidRPr="001C17FF" w:rsidRDefault="001C17FF" w:rsidP="001C17FF">
                      <w:pPr>
                        <w:jc w:val="center"/>
                        <w:rPr>
                          <w:sz w:val="24"/>
                          <w:lang w:val="es-ES"/>
                        </w:rPr>
                      </w:pPr>
                      <w:r>
                        <w:rPr>
                          <w:sz w:val="24"/>
                          <w:lang w:val="es-ES"/>
                        </w:rPr>
                        <w:t xml:space="preserve">Se enmarca en el respeto y valoración de los derechos humanos y de </w:t>
                      </w:r>
                      <w:r w:rsidR="00933552">
                        <w:rPr>
                          <w:sz w:val="24"/>
                          <w:lang w:val="es-ES"/>
                        </w:rPr>
                        <w:t>los libertadores fundamentales</w:t>
                      </w:r>
                      <w:r>
                        <w:rPr>
                          <w:sz w:val="24"/>
                          <w:lang w:val="es-ES"/>
                        </w:rPr>
                        <w:t>, de la diversidad multicultural y de la paz</w:t>
                      </w:r>
                      <w:r w:rsidR="00933552">
                        <w:rPr>
                          <w:sz w:val="24"/>
                          <w:lang w:val="es-ES"/>
                        </w:rPr>
                        <w:t xml:space="preserve">, de nuestra identidad nacional, capacitando a las personas para conducir su vida en forma plena, para convivir y participar en forma plena, para convivir y participar en forma responsable, tolerante, solidaria, democrática y activa en la comunidad, y para trabajar y contribuir al desarrollo del país. </w:t>
                      </w:r>
                    </w:p>
                  </w:txbxContent>
                </v:textbox>
                <w10:wrap anchorx="margin"/>
              </v:roundrect>
            </w:pict>
          </mc:Fallback>
        </mc:AlternateContent>
      </w: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1C17FF"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87936" behindDoc="0" locked="0" layoutInCell="1" allowOverlap="1" wp14:anchorId="41E57F1B" wp14:editId="1C4A189C">
                <wp:simplePos x="0" y="0"/>
                <wp:positionH relativeFrom="margin">
                  <wp:posOffset>1495425</wp:posOffset>
                </wp:positionH>
                <wp:positionV relativeFrom="paragraph">
                  <wp:posOffset>137160</wp:posOffset>
                </wp:positionV>
                <wp:extent cx="3381375" cy="895350"/>
                <wp:effectExtent l="0" t="0" r="28575" b="19050"/>
                <wp:wrapNone/>
                <wp:docPr id="23" name="Rectángulo redondeado 9"/>
                <wp:cNvGraphicFramePr/>
                <a:graphic xmlns:a="http://schemas.openxmlformats.org/drawingml/2006/main">
                  <a:graphicData uri="http://schemas.microsoft.com/office/word/2010/wordprocessingShape">
                    <wps:wsp>
                      <wps:cNvSpPr/>
                      <wps:spPr>
                        <a:xfrm>
                          <a:off x="0" y="0"/>
                          <a:ext cx="3381375"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17FF" w:rsidRPr="001C17FF" w:rsidRDefault="001C17FF" w:rsidP="001C17FF">
                            <w:pPr>
                              <w:jc w:val="center"/>
                              <w:rPr>
                                <w:rFonts w:ascii="Times New Roman" w:hAnsi="Times New Roman" w:cs="Times New Roman"/>
                                <w:b/>
                                <w:color w:val="000000" w:themeColor="text1"/>
                                <w:sz w:val="32"/>
                                <w:szCs w:val="32"/>
                                <w:lang w:val="es-ES"/>
                              </w:rPr>
                            </w:pPr>
                            <w:r>
                              <w:rPr>
                                <w:rFonts w:ascii="Times New Roman" w:hAnsi="Times New Roman" w:cs="Times New Roman"/>
                                <w:b/>
                                <w:color w:val="000000" w:themeColor="text1"/>
                                <w:sz w:val="32"/>
                                <w:szCs w:val="32"/>
                                <w:lang w:val="es-ES"/>
                              </w:rPr>
                              <w:t>LEY LGE 20.370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E57F1B" id="_x0000_s1030" style="position:absolute;margin-left:117.75pt;margin-top:10.8pt;width:266.25pt;height:70.5pt;z-index:2516879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" fillcolor="#5b9bd5 [3204]" strokecolor="#1f4d78 [1604]" strokeweight="1pt">
                <v:stroke joinstyle="miter"/>
                <v:textbox>
                  <w:txbxContent>
                    <w:p w:rsidR="001C17FF" w:rsidRPr="001C17FF" w:rsidRDefault="001C17FF" w:rsidP="001C17FF">
                      <w:pPr>
                        <w:jc w:val="center"/>
                        <w:rPr>
                          <w:rFonts w:ascii="Times New Roman" w:hAnsi="Times New Roman" w:cs="Times New Roman"/>
                          <w:b/>
                          <w:color w:val="000000" w:themeColor="text1"/>
                          <w:sz w:val="32"/>
                          <w:szCs w:val="32"/>
                          <w:lang w:val="es-ES"/>
                        </w:rPr>
                      </w:pPr>
                      <w:r>
                        <w:rPr>
                          <w:rFonts w:ascii="Times New Roman" w:hAnsi="Times New Roman" w:cs="Times New Roman"/>
                          <w:b/>
                          <w:color w:val="000000" w:themeColor="text1"/>
                          <w:sz w:val="32"/>
                          <w:szCs w:val="32"/>
                          <w:lang w:val="es-ES"/>
                        </w:rPr>
                        <w:t>LEY LGE 20.370</w:t>
                      </w:r>
                    </w:p>
                  </w:txbxContent>
                </v:textbox>
                <w10:wrap anchorx="margin"/>
              </v:roundrect>
            </w:pict>
          </mc:Fallback>
        </mc:AlternateContent>
      </w: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933552"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92032" behindDoc="0" locked="0" layoutInCell="1" allowOverlap="1" wp14:anchorId="6BEA299D" wp14:editId="114B64E6">
                <wp:simplePos x="0" y="0"/>
                <wp:positionH relativeFrom="column">
                  <wp:posOffset>3082290</wp:posOffset>
                </wp:positionH>
                <wp:positionV relativeFrom="paragraph">
                  <wp:posOffset>47626</wp:posOffset>
                </wp:positionV>
                <wp:extent cx="190500" cy="476250"/>
                <wp:effectExtent l="19050" t="0" r="19050" b="38100"/>
                <wp:wrapNone/>
                <wp:docPr id="25" name="Flecha: hacia abajo 25"/>
                <wp:cNvGraphicFramePr/>
                <a:graphic xmlns:a="http://schemas.openxmlformats.org/drawingml/2006/main">
                  <a:graphicData uri="http://schemas.microsoft.com/office/word/2010/wordprocessingShape">
                    <wps:wsp>
                      <wps:cNvSpPr/>
                      <wps:spPr>
                        <a:xfrm>
                          <a:off x="0" y="0"/>
                          <a:ext cx="190500" cy="4762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4F4BA" id="Flecha: hacia abajo 25" o:spid="_x0000_s1026" type="#_x0000_t67" style="position:absolute;margin-left:242.7pt;margin-top:3.75pt;width:15pt;height: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" adj="17280" fillcolor="black [3200]" strokecolor="black [1600]" strokeweight="1pt"/>
            </w:pict>
          </mc:Fallback>
        </mc:AlternateContent>
      </w: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933552"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85888" behindDoc="0" locked="0" layoutInCell="1" allowOverlap="1">
                <wp:simplePos x="0" y="0"/>
                <wp:positionH relativeFrom="column">
                  <wp:posOffset>1091565</wp:posOffset>
                </wp:positionH>
                <wp:positionV relativeFrom="paragraph">
                  <wp:posOffset>102235</wp:posOffset>
                </wp:positionV>
                <wp:extent cx="4181475" cy="1838325"/>
                <wp:effectExtent l="0" t="0" r="28575" b="28575"/>
                <wp:wrapNone/>
                <wp:docPr id="22" name="Rectángulo: esquinas redondeadas 22"/>
                <wp:cNvGraphicFramePr/>
                <a:graphic xmlns:a="http://schemas.openxmlformats.org/drawingml/2006/main">
                  <a:graphicData uri="http://schemas.microsoft.com/office/word/2010/wordprocessingShape">
                    <wps:wsp>
                      <wps:cNvSpPr/>
                      <wps:spPr>
                        <a:xfrm>
                          <a:off x="0" y="0"/>
                          <a:ext cx="4181475" cy="183832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734197" w:rsidRPr="001C17FF" w:rsidRDefault="00734197" w:rsidP="00734197">
                            <w:pPr>
                              <w:jc w:val="center"/>
                              <w:rPr>
                                <w:sz w:val="24"/>
                                <w:lang w:val="es-ES"/>
                              </w:rPr>
                            </w:pPr>
                            <w:r w:rsidRPr="001C17FF">
                              <w:rPr>
                                <w:sz w:val="24"/>
                                <w:lang w:val="es-ES"/>
                              </w:rPr>
                              <w:t>Regula los derechos y deberes de los</w:t>
                            </w:r>
                            <w:r w:rsidR="001C17FF" w:rsidRPr="001C17FF">
                              <w:rPr>
                                <w:sz w:val="24"/>
                                <w:lang w:val="es-ES"/>
                              </w:rPr>
                              <w:t xml:space="preserve"> integrantes de la comunidad educativa, donde fija los requisitos mínimos en cada uno de los niveles de educación, para velar por su cumplimiento.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22" o:spid="_x0000_s1031" style="position:absolute;margin-left:85.95pt;margin-top:8.05pt;width:329.25pt;height:14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" fillcolor="#f3a875 [2165]" strokecolor="#ed7d31 [3205]" strokeweight=".5pt">
                <v:fill color2="#f09558 [2613]" rotate="t" colors="0 #f7bda4;.5 #f5b195;1 #f8a581" focus="100%" type="gradient">
                  <o:fill v:ext="view" type="gradientUnscaled"/>
                </v:fill>
                <v:stroke joinstyle="miter"/>
                <v:textbox>
                  <w:txbxContent>
                    <w:p w:rsidR="00734197" w:rsidRPr="001C17FF" w:rsidRDefault="00734197" w:rsidP="00734197">
                      <w:pPr>
                        <w:jc w:val="center"/>
                        <w:rPr>
                          <w:sz w:val="24"/>
                          <w:lang w:val="es-ES"/>
                        </w:rPr>
                      </w:pPr>
                      <w:r w:rsidRPr="001C17FF">
                        <w:rPr>
                          <w:sz w:val="24"/>
                          <w:lang w:val="es-ES"/>
                        </w:rPr>
                        <w:t>Regula los derechos y deberes de los</w:t>
                      </w:r>
                      <w:r w:rsidR="001C17FF" w:rsidRPr="001C17FF">
                        <w:rPr>
                          <w:sz w:val="24"/>
                          <w:lang w:val="es-ES"/>
                        </w:rPr>
                        <w:t xml:space="preserve"> integrantes de la comunidad educativa, donde fija los requisitos mínimos en cada uno de los niveles de educación, para velar por su cumplimiento.</w:t>
                      </w:r>
                    </w:p>
                  </w:txbxContent>
                </v:textbox>
              </v:roundrect>
            </w:pict>
          </mc:Fallback>
        </mc:AlternateContent>
      </w: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734197" w:rsidRDefault="0073419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p>
    <w:p w:rsidR="006A51D7" w:rsidRPr="00734197" w:rsidRDefault="006837A6"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noProof/>
          <w:sz w:val="24"/>
          <w:szCs w:val="24"/>
          <w:lang w:val="en-US"/>
        </w:rPr>
      </w:pPr>
      <w:r w:rsidRPr="00213541">
        <w:rPr>
          <w:rFonts w:ascii="Times New Roman" w:eastAsia="Times New Roman" w:hAnsi="Times New Roman" w:cs="Times New Roman"/>
          <w:sz w:val="24"/>
          <w:szCs w:val="24"/>
          <w:lang w:eastAsia="es-CL"/>
        </w:rPr>
        <w:br/>
      </w:r>
    </w:p>
    <w:p w:rsidR="006A51D7" w:rsidRDefault="006A51D7"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noProof/>
          <w:sz w:val="24"/>
          <w:szCs w:val="24"/>
          <w:lang w:eastAsia="es-CL"/>
        </w:rPr>
      </w:pPr>
    </w:p>
    <w:p w:rsidR="00657BE0" w:rsidRPr="00E3270A" w:rsidRDefault="00657BE0" w:rsidP="00C033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sz w:val="24"/>
          <w:szCs w:val="24"/>
          <w:u w:val="single"/>
          <w:lang w:eastAsia="es-CL"/>
        </w:rPr>
      </w:pPr>
    </w:p>
    <w:p w:rsidR="00D428E2" w:rsidRPr="009E6258" w:rsidRDefault="00E3270A" w:rsidP="00E61F3F">
      <w:pPr>
        <w:spacing w:after="0"/>
        <w:rPr>
          <w:rFonts w:cs="Times New Roman"/>
          <w:b/>
          <w:sz w:val="28"/>
          <w:szCs w:val="24"/>
          <w:u w:val="single"/>
        </w:rPr>
      </w:pPr>
      <w:r w:rsidRPr="009E6258">
        <w:rPr>
          <w:rFonts w:cs="Times New Roman"/>
          <w:b/>
          <w:sz w:val="28"/>
          <w:szCs w:val="24"/>
          <w:u w:val="single"/>
        </w:rPr>
        <w:lastRenderedPageBreak/>
        <w:t>Conceptos claves:</w:t>
      </w:r>
    </w:p>
    <w:p w:rsidR="00E57046" w:rsidRPr="00213541" w:rsidRDefault="009A6A92" w:rsidP="009A6A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CL"/>
        </w:rPr>
      </w:pPr>
      <w:r w:rsidRPr="00213541">
        <w:rPr>
          <w:rFonts w:ascii="Times New Roman" w:eastAsia="Times New Roman" w:hAnsi="Times New Roman" w:cs="Times New Roman"/>
          <w:sz w:val="24"/>
          <w:szCs w:val="24"/>
          <w:lang w:eastAsia="es-CL"/>
        </w:rPr>
        <w:br/>
        <w:t>      </w:t>
      </w:r>
    </w:p>
    <w:p w:rsidR="009C2DCA" w:rsidRPr="00213541" w:rsidRDefault="00C1162E" w:rsidP="009A6A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CL"/>
        </w:rPr>
      </w:pPr>
      <w:r>
        <w:rPr>
          <w:rFonts w:ascii="Times New Roman" w:eastAsia="Times New Roman" w:hAnsi="Times New Roman" w:cs="Times New Roman"/>
          <w:noProof/>
          <w:sz w:val="24"/>
          <w:szCs w:val="24"/>
          <w:lang w:val="en-US"/>
        </w:rPr>
        <w:drawing>
          <wp:anchor distT="0" distB="0" distL="114300" distR="114300" simplePos="0" relativeHeight="251667456" behindDoc="0" locked="0" layoutInCell="1" allowOverlap="1" wp14:anchorId="08132250" wp14:editId="61181B05">
            <wp:simplePos x="0" y="0"/>
            <wp:positionH relativeFrom="margin">
              <wp:posOffset>-112572</wp:posOffset>
            </wp:positionH>
            <wp:positionV relativeFrom="paragraph">
              <wp:posOffset>129289</wp:posOffset>
            </wp:positionV>
            <wp:extent cx="6028114" cy="4315696"/>
            <wp:effectExtent l="19050" t="0" r="48895" b="0"/>
            <wp:wrapNone/>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E57046" w:rsidRPr="00213541">
        <w:rPr>
          <w:rFonts w:ascii="Times New Roman" w:eastAsia="Times New Roman" w:hAnsi="Times New Roman" w:cs="Times New Roman"/>
          <w:sz w:val="24"/>
          <w:szCs w:val="24"/>
          <w:lang w:eastAsia="es-CL"/>
        </w:rPr>
        <w:t xml:space="preserve"> </w:t>
      </w:r>
    </w:p>
    <w:p w:rsidR="009C2DCA" w:rsidRPr="00213541" w:rsidRDefault="009C2DCA" w:rsidP="00E61F3F">
      <w:pPr>
        <w:spacing w:after="0"/>
        <w:rPr>
          <w:rFonts w:ascii="Times New Roman" w:hAnsi="Times New Roman" w:cs="Times New Roman"/>
          <w:sz w:val="24"/>
          <w:szCs w:val="24"/>
        </w:rPr>
      </w:pPr>
    </w:p>
    <w:p w:rsidR="001F242E" w:rsidRPr="00213541" w:rsidRDefault="001F242E" w:rsidP="009C2DCA">
      <w:pPr>
        <w:spacing w:after="0"/>
        <w:rPr>
          <w:rFonts w:ascii="Times New Roman" w:hAnsi="Times New Roman" w:cs="Times New Roman"/>
          <w:sz w:val="24"/>
          <w:szCs w:val="24"/>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r>
        <w:rPr>
          <w:rFonts w:ascii="Times New Roman" w:eastAsia="Times New Roman" w:hAnsi="Times New Roman" w:cs="Times New Roman"/>
          <w:noProof/>
          <w:sz w:val="24"/>
          <w:szCs w:val="24"/>
          <w:lang w:val="en-US"/>
        </w:rPr>
        <w:drawing>
          <wp:anchor distT="0" distB="0" distL="114300" distR="114300" simplePos="0" relativeHeight="251668480" behindDoc="0" locked="0" layoutInCell="1" allowOverlap="1" wp14:anchorId="67093900" wp14:editId="67DC9A87">
            <wp:simplePos x="0" y="0"/>
            <wp:positionH relativeFrom="margin">
              <wp:posOffset>-367754</wp:posOffset>
            </wp:positionH>
            <wp:positionV relativeFrom="paragraph">
              <wp:posOffset>158794</wp:posOffset>
            </wp:positionV>
            <wp:extent cx="6485255" cy="4263656"/>
            <wp:effectExtent l="0" t="0" r="48895" b="22860"/>
            <wp:wrapNone/>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734197" w:rsidRDefault="00734197"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734197" w:rsidRDefault="00734197"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Default="009E6258"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r>
        <w:rPr>
          <w:rFonts w:eastAsia="Times New Roman" w:cs="Times New Roman"/>
          <w:b/>
          <w:noProof/>
          <w:sz w:val="24"/>
          <w:szCs w:val="24"/>
          <w:lang w:eastAsia="es-CL"/>
        </w:rPr>
        <w:lastRenderedPageBreak/>
        <mc:AlternateContent>
          <mc:Choice Requires="wps">
            <w:drawing>
              <wp:anchor distT="0" distB="0" distL="114300" distR="114300" simplePos="0" relativeHeight="251672576" behindDoc="0" locked="0" layoutInCell="1" allowOverlap="1">
                <wp:simplePos x="0" y="0"/>
                <wp:positionH relativeFrom="column">
                  <wp:posOffset>1558290</wp:posOffset>
                </wp:positionH>
                <wp:positionV relativeFrom="paragraph">
                  <wp:posOffset>10160</wp:posOffset>
                </wp:positionV>
                <wp:extent cx="2562225" cy="419100"/>
                <wp:effectExtent l="0" t="0" r="28575" b="19050"/>
                <wp:wrapNone/>
                <wp:docPr id="4" name="Rectángulo: esquinas redondeadas 4"/>
                <wp:cNvGraphicFramePr/>
                <a:graphic xmlns:a="http://schemas.openxmlformats.org/drawingml/2006/main">
                  <a:graphicData uri="http://schemas.microsoft.com/office/word/2010/wordprocessingShape">
                    <wps:wsp>
                      <wps:cNvSpPr/>
                      <wps:spPr>
                        <a:xfrm>
                          <a:off x="0" y="0"/>
                          <a:ext cx="2562225"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31B8" w:rsidRPr="008F1067" w:rsidRDefault="004B31B8" w:rsidP="004B31B8">
                            <w:pPr>
                              <w:jc w:val="center"/>
                              <w:rPr>
                                <w:b/>
                                <w:color w:val="000000" w:themeColor="text1"/>
                                <w:sz w:val="28"/>
                                <w:lang w:val="es-ES"/>
                              </w:rPr>
                            </w:pPr>
                            <w:r w:rsidRPr="008F1067">
                              <w:rPr>
                                <w:b/>
                                <w:color w:val="000000" w:themeColor="text1"/>
                                <w:sz w:val="28"/>
                                <w:lang w:val="es-ES"/>
                              </w:rPr>
                              <w:t xml:space="preserve">LEY </w:t>
                            </w:r>
                            <w:proofErr w:type="spellStart"/>
                            <w:r w:rsidRPr="008F1067">
                              <w:rPr>
                                <w:b/>
                                <w:color w:val="000000" w:themeColor="text1"/>
                                <w:sz w:val="28"/>
                                <w:lang w:val="es-ES"/>
                              </w:rPr>
                              <w:t>N</w:t>
                            </w:r>
                            <w:r w:rsidR="008F1067" w:rsidRPr="008F1067">
                              <w:rPr>
                                <w:b/>
                                <w:color w:val="000000" w:themeColor="text1"/>
                                <w:sz w:val="28"/>
                                <w:lang w:val="es-ES"/>
                              </w:rPr>
                              <w:t>º</w:t>
                            </w:r>
                            <w:proofErr w:type="spellEnd"/>
                            <w:r w:rsidRPr="008F1067">
                              <w:rPr>
                                <w:b/>
                                <w:color w:val="000000" w:themeColor="text1"/>
                                <w:sz w:val="28"/>
                                <w:lang w:val="es-ES"/>
                              </w:rPr>
                              <w:t xml:space="preserve"> 20.422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esquinas redondeadas 4" o:spid="_x0000_s1032" style="position:absolute;margin-left:122.7pt;margin-top:.8pt;width:201.75pt;height:33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" fillcolor="#5b9bd5 [3204]" strokecolor="#1f4d78 [1604]" strokeweight="1pt">
                <v:stroke joinstyle="miter"/>
                <v:textbox>
                  <w:txbxContent>
                    <w:p w:rsidR="004B31B8" w:rsidRPr="008F1067" w:rsidRDefault="004B31B8" w:rsidP="004B31B8">
                      <w:pPr>
                        <w:jc w:val="center"/>
                        <w:rPr>
                          <w:b/>
                          <w:color w:val="000000" w:themeColor="text1"/>
                          <w:sz w:val="28"/>
                          <w:lang w:val="es-ES"/>
                        </w:rPr>
                      </w:pPr>
                      <w:r w:rsidRPr="008F1067">
                        <w:rPr>
                          <w:b/>
                          <w:color w:val="000000" w:themeColor="text1"/>
                          <w:sz w:val="28"/>
                          <w:lang w:val="es-ES"/>
                        </w:rPr>
                        <w:t xml:space="preserve">LEY </w:t>
                      </w:r>
                      <w:proofErr w:type="spellStart"/>
                      <w:r w:rsidRPr="008F1067">
                        <w:rPr>
                          <w:b/>
                          <w:color w:val="000000" w:themeColor="text1"/>
                          <w:sz w:val="28"/>
                          <w:lang w:val="es-ES"/>
                        </w:rPr>
                        <w:t>N</w:t>
                      </w:r>
                      <w:r w:rsidR="008F1067" w:rsidRPr="008F1067">
                        <w:rPr>
                          <w:b/>
                          <w:color w:val="000000" w:themeColor="text1"/>
                          <w:sz w:val="28"/>
                          <w:lang w:val="es-ES"/>
                        </w:rPr>
                        <w:t>º</w:t>
                      </w:r>
                      <w:proofErr w:type="spellEnd"/>
                      <w:r w:rsidRPr="008F1067">
                        <w:rPr>
                          <w:b/>
                          <w:color w:val="000000" w:themeColor="text1"/>
                          <w:sz w:val="28"/>
                          <w:lang w:val="es-ES"/>
                        </w:rPr>
                        <w:t xml:space="preserve"> 20.422</w:t>
                      </w:r>
                    </w:p>
                  </w:txbxContent>
                </v:textbox>
              </v:roundrect>
            </w:pict>
          </mc:Fallback>
        </mc:AlternateContent>
      </w:r>
    </w:p>
    <w:p w:rsidR="00902C69" w:rsidRDefault="00902C69" w:rsidP="001F24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es-CL"/>
        </w:rPr>
      </w:pPr>
    </w:p>
    <w:p w:rsidR="00902C69" w:rsidRPr="00593AF4" w:rsidRDefault="00902C69" w:rsidP="00593A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
          <w:sz w:val="24"/>
          <w:szCs w:val="24"/>
          <w:lang w:eastAsia="es-CL"/>
        </w:rPr>
      </w:pPr>
    </w:p>
    <w:p w:rsidR="00902C69" w:rsidRPr="00593AF4" w:rsidRDefault="009E6258" w:rsidP="00593A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Times New Roman"/>
          <w:b/>
          <w:sz w:val="24"/>
          <w:szCs w:val="24"/>
          <w:lang w:eastAsia="es-CL"/>
        </w:rPr>
      </w:pPr>
      <w:r>
        <w:rPr>
          <w:rFonts w:eastAsia="Times New Roman" w:cs="Times New Roman"/>
          <w:noProof/>
          <w:sz w:val="24"/>
          <w:szCs w:val="24"/>
          <w:lang w:eastAsia="es-CL"/>
        </w:rPr>
        <mc:AlternateContent>
          <mc:Choice Requires="wps">
            <w:drawing>
              <wp:anchor distT="0" distB="0" distL="114300" distR="114300" simplePos="0" relativeHeight="251673600" behindDoc="0" locked="0" layoutInCell="1" allowOverlap="1">
                <wp:simplePos x="0" y="0"/>
                <wp:positionH relativeFrom="margin">
                  <wp:posOffset>386714</wp:posOffset>
                </wp:positionH>
                <wp:positionV relativeFrom="paragraph">
                  <wp:posOffset>83820</wp:posOffset>
                </wp:positionV>
                <wp:extent cx="5114925" cy="1524000"/>
                <wp:effectExtent l="0" t="0" r="28575" b="19050"/>
                <wp:wrapNone/>
                <wp:docPr id="7" name="Rectángulo: esquinas redondeadas 7"/>
                <wp:cNvGraphicFramePr/>
                <a:graphic xmlns:a="http://schemas.openxmlformats.org/drawingml/2006/main">
                  <a:graphicData uri="http://schemas.microsoft.com/office/word/2010/wordprocessingShape">
                    <wps:wsp>
                      <wps:cNvSpPr/>
                      <wps:spPr>
                        <a:xfrm>
                          <a:off x="0" y="0"/>
                          <a:ext cx="5114925" cy="15240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8F1067" w:rsidRPr="00FB28FC" w:rsidRDefault="008F1067" w:rsidP="008F1067">
                            <w:pPr>
                              <w:jc w:val="center"/>
                              <w:rPr>
                                <w:sz w:val="24"/>
                                <w:lang w:val="es-ES"/>
                              </w:rPr>
                            </w:pPr>
                            <w:r w:rsidRPr="00FB28FC">
                              <w:rPr>
                                <w:sz w:val="24"/>
                                <w:lang w:val="es-ES"/>
                              </w:rPr>
                              <w:t xml:space="preserve">Establece normas sobre igualdad de oportunidades e inclusión social de personas con discapacidad. </w:t>
                            </w:r>
                          </w:p>
                          <w:p w:rsidR="008F1067" w:rsidRPr="00FB28FC" w:rsidRDefault="008F1067" w:rsidP="008F1067">
                            <w:pPr>
                              <w:jc w:val="center"/>
                              <w:rPr>
                                <w:sz w:val="24"/>
                                <w:lang w:val="es-ES"/>
                              </w:rPr>
                            </w:pPr>
                            <w:r w:rsidRPr="00FB28FC">
                              <w:rPr>
                                <w:sz w:val="24"/>
                                <w:lang w:val="es-ES"/>
                              </w:rPr>
                              <w:t>Artículo 1º.- El objeto de esta ley es asegurar el derecho a la igualdad de oportunidades de las personas con discapacidad, con el fin de obtener su plena inclusión social, asegurando el disfrute de sus derechos y eliminando cualquier forma de discriminación fundada en la discapacidad.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esquinas redondeadas 7" o:spid="_x0000_s1033" style="position:absolute;left:0;text-align:left;margin-left:30.45pt;margin-top:6.6pt;width:402.75pt;height:120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" fillcolor="#f3a875 [2165]" strokecolor="#ed7d31 [3205]" strokeweight=".5pt">
                <v:fill color2="#f09558 [2613]" rotate="t" colors="0 #f7bda4;.5 #f5b195;1 #f8a581" focus="100%" type="gradient">
                  <o:fill v:ext="view" type="gradientUnscaled"/>
                </v:fill>
                <v:stroke joinstyle="miter"/>
                <v:textbox>
                  <w:txbxContent>
                    <w:p w:rsidR="008F1067" w:rsidRPr="00FB28FC" w:rsidRDefault="008F1067" w:rsidP="008F1067">
                      <w:pPr>
                        <w:jc w:val="center"/>
                        <w:rPr>
                          <w:sz w:val="24"/>
                          <w:lang w:val="es-ES"/>
                        </w:rPr>
                      </w:pPr>
                      <w:r w:rsidRPr="00FB28FC">
                        <w:rPr>
                          <w:sz w:val="24"/>
                          <w:lang w:val="es-ES"/>
                        </w:rPr>
                        <w:t xml:space="preserve">Establece normas sobre igualdad de oportunidades e inclusión social de personas con discapacidad. </w:t>
                      </w:r>
                    </w:p>
                    <w:p w:rsidR="008F1067" w:rsidRPr="00FB28FC" w:rsidRDefault="008F1067" w:rsidP="008F1067">
                      <w:pPr>
                        <w:jc w:val="center"/>
                        <w:rPr>
                          <w:sz w:val="24"/>
                          <w:lang w:val="es-ES"/>
                        </w:rPr>
                      </w:pPr>
                      <w:r w:rsidRPr="00FB28FC">
                        <w:rPr>
                          <w:sz w:val="24"/>
                          <w:lang w:val="es-ES"/>
                        </w:rPr>
                        <w:t>Artículo 1º.- El objeto de esta ley es asegurar el derecho a la igualdad de oportunidades de las personas con discapacidad, con el fin de obtener su plena inclusión social, asegurando el disfrute de sus derechos y eliminando cualquier forma de discriminación fundada en la discapacidad.</w:t>
                      </w:r>
                    </w:p>
                  </w:txbxContent>
                </v:textbox>
                <w10:wrap anchorx="margin"/>
              </v:roundrect>
            </w:pict>
          </mc:Fallback>
        </mc:AlternateContent>
      </w:r>
    </w:p>
    <w:p w:rsidR="008F1067" w:rsidRDefault="00E57046" w:rsidP="003C6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4"/>
          <w:szCs w:val="24"/>
          <w:lang w:eastAsia="es-CL"/>
        </w:rPr>
      </w:pPr>
      <w:r w:rsidRPr="00593AF4">
        <w:rPr>
          <w:rFonts w:eastAsia="Times New Roman" w:cs="Times New Roman"/>
          <w:sz w:val="24"/>
          <w:szCs w:val="24"/>
          <w:lang w:eastAsia="es-CL"/>
        </w:rPr>
        <w:br/>
      </w:r>
    </w:p>
    <w:p w:rsidR="008F1067" w:rsidRDefault="008F1067" w:rsidP="003C6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4"/>
          <w:szCs w:val="24"/>
          <w:lang w:eastAsia="es-CL"/>
        </w:rPr>
      </w:pPr>
    </w:p>
    <w:p w:rsidR="008F1067" w:rsidRDefault="008F1067" w:rsidP="003C6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4"/>
          <w:szCs w:val="24"/>
          <w:lang w:eastAsia="es-CL"/>
        </w:rPr>
      </w:pPr>
    </w:p>
    <w:p w:rsidR="008F1067" w:rsidRDefault="008F1067" w:rsidP="003C6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4"/>
          <w:szCs w:val="24"/>
          <w:lang w:eastAsia="es-CL"/>
        </w:rPr>
      </w:pPr>
    </w:p>
    <w:p w:rsidR="008F1067" w:rsidRDefault="009E6258" w:rsidP="003C6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4"/>
          <w:szCs w:val="24"/>
          <w:lang w:eastAsia="es-CL"/>
        </w:rPr>
      </w:pPr>
      <w:r>
        <w:rPr>
          <w:rFonts w:eastAsia="Times New Roman" w:cs="Times New Roman"/>
          <w:b/>
          <w:noProof/>
          <w:sz w:val="24"/>
          <w:szCs w:val="24"/>
          <w:lang w:eastAsia="es-CL"/>
        </w:rPr>
        <mc:AlternateContent>
          <mc:Choice Requires="wps">
            <w:drawing>
              <wp:anchor distT="0" distB="0" distL="114300" distR="114300" simplePos="0" relativeHeight="251675648" behindDoc="0" locked="0" layoutInCell="1" allowOverlap="1" wp14:anchorId="0B7E275E" wp14:editId="01B8FD2C">
                <wp:simplePos x="0" y="0"/>
                <wp:positionH relativeFrom="margin">
                  <wp:posOffset>1600200</wp:posOffset>
                </wp:positionH>
                <wp:positionV relativeFrom="paragraph">
                  <wp:posOffset>116840</wp:posOffset>
                </wp:positionV>
                <wp:extent cx="2562225" cy="419100"/>
                <wp:effectExtent l="0" t="0" r="28575" b="19050"/>
                <wp:wrapNone/>
                <wp:docPr id="11" name="Rectángulo: esquinas redondeadas 11"/>
                <wp:cNvGraphicFramePr/>
                <a:graphic xmlns:a="http://schemas.openxmlformats.org/drawingml/2006/main">
                  <a:graphicData uri="http://schemas.microsoft.com/office/word/2010/wordprocessingShape">
                    <wps:wsp>
                      <wps:cNvSpPr/>
                      <wps:spPr>
                        <a:xfrm>
                          <a:off x="0" y="0"/>
                          <a:ext cx="2562225"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1067" w:rsidRPr="008F1067" w:rsidRDefault="008F1067" w:rsidP="008F1067">
                            <w:pPr>
                              <w:jc w:val="center"/>
                              <w:rPr>
                                <w:b/>
                                <w:color w:val="000000" w:themeColor="text1"/>
                                <w:sz w:val="28"/>
                                <w:lang w:val="es-ES"/>
                              </w:rPr>
                            </w:pPr>
                            <w:r w:rsidRPr="008F1067">
                              <w:rPr>
                                <w:b/>
                                <w:color w:val="000000" w:themeColor="text1"/>
                                <w:sz w:val="28"/>
                                <w:lang w:val="es-ES"/>
                              </w:rPr>
                              <w:t xml:space="preserve">LEY </w:t>
                            </w:r>
                            <w:proofErr w:type="spellStart"/>
                            <w:r w:rsidRPr="008F1067">
                              <w:rPr>
                                <w:b/>
                                <w:color w:val="000000" w:themeColor="text1"/>
                                <w:sz w:val="28"/>
                                <w:lang w:val="es-ES"/>
                              </w:rPr>
                              <w:t>Nº</w:t>
                            </w:r>
                            <w:proofErr w:type="spellEnd"/>
                            <w:r w:rsidRPr="008F1067">
                              <w:rPr>
                                <w:b/>
                                <w:color w:val="000000" w:themeColor="text1"/>
                                <w:sz w:val="28"/>
                                <w:lang w:val="es-ES"/>
                              </w:rPr>
                              <w:t xml:space="preserve"> 20.</w:t>
                            </w:r>
                            <w:r>
                              <w:rPr>
                                <w:b/>
                                <w:color w:val="000000" w:themeColor="text1"/>
                                <w:sz w:val="28"/>
                                <w:lang w:val="es-ES"/>
                              </w:rPr>
                              <w:t>536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7E275E" id="Rectángulo: esquinas redondeadas 11" o:spid="_x0000_s1034" style="position:absolute;margin-left:126pt;margin-top:9.2pt;width:201.75pt;height:33pt;z-index:2516756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" fillcolor="#5b9bd5 [3204]" strokecolor="#1f4d78 [1604]" strokeweight="1pt">
                <v:stroke joinstyle="miter"/>
                <v:textbox>
                  <w:txbxContent>
                    <w:p w:rsidR="008F1067" w:rsidRPr="008F1067" w:rsidRDefault="008F1067" w:rsidP="008F1067">
                      <w:pPr>
                        <w:jc w:val="center"/>
                        <w:rPr>
                          <w:b/>
                          <w:color w:val="000000" w:themeColor="text1"/>
                          <w:sz w:val="28"/>
                          <w:lang w:val="es-ES"/>
                        </w:rPr>
                      </w:pPr>
                      <w:r w:rsidRPr="008F1067">
                        <w:rPr>
                          <w:b/>
                          <w:color w:val="000000" w:themeColor="text1"/>
                          <w:sz w:val="28"/>
                          <w:lang w:val="es-ES"/>
                        </w:rPr>
                        <w:t xml:space="preserve">LEY </w:t>
                      </w:r>
                      <w:proofErr w:type="spellStart"/>
                      <w:r w:rsidRPr="008F1067">
                        <w:rPr>
                          <w:b/>
                          <w:color w:val="000000" w:themeColor="text1"/>
                          <w:sz w:val="28"/>
                          <w:lang w:val="es-ES"/>
                        </w:rPr>
                        <w:t>Nº</w:t>
                      </w:r>
                      <w:proofErr w:type="spellEnd"/>
                      <w:r w:rsidRPr="008F1067">
                        <w:rPr>
                          <w:b/>
                          <w:color w:val="000000" w:themeColor="text1"/>
                          <w:sz w:val="28"/>
                          <w:lang w:val="es-ES"/>
                        </w:rPr>
                        <w:t xml:space="preserve"> 20.</w:t>
                      </w:r>
                      <w:r>
                        <w:rPr>
                          <w:b/>
                          <w:color w:val="000000" w:themeColor="text1"/>
                          <w:sz w:val="28"/>
                          <w:lang w:val="es-ES"/>
                        </w:rPr>
                        <w:t>536</w:t>
                      </w:r>
                    </w:p>
                  </w:txbxContent>
                </v:textbox>
                <w10:wrap anchorx="margin"/>
              </v:roundrect>
            </w:pict>
          </mc:Fallback>
        </mc:AlternateContent>
      </w:r>
    </w:p>
    <w:p w:rsidR="008F1067" w:rsidRDefault="008F1067" w:rsidP="003C60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s="Times New Roman"/>
          <w:sz w:val="24"/>
          <w:szCs w:val="24"/>
          <w:lang w:eastAsia="es-CL"/>
        </w:rPr>
      </w:pPr>
    </w:p>
    <w:p w:rsidR="008F1067" w:rsidRPr="00593AF4" w:rsidRDefault="009E6258" w:rsidP="008F10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cs="Times New Roman"/>
          <w:sz w:val="24"/>
          <w:szCs w:val="24"/>
        </w:rPr>
      </w:pPr>
      <w:r>
        <w:rPr>
          <w:rFonts w:eastAsia="Times New Roman" w:cs="Times New Roman"/>
          <w:noProof/>
          <w:sz w:val="24"/>
          <w:szCs w:val="24"/>
          <w:lang w:eastAsia="es-CL"/>
        </w:rPr>
        <mc:AlternateContent>
          <mc:Choice Requires="wps">
            <w:drawing>
              <wp:anchor distT="0" distB="0" distL="114300" distR="114300" simplePos="0" relativeHeight="251677696" behindDoc="0" locked="0" layoutInCell="1" allowOverlap="1" wp14:anchorId="7CD8859D" wp14:editId="198AC5A8">
                <wp:simplePos x="0" y="0"/>
                <wp:positionH relativeFrom="margin">
                  <wp:align>right</wp:align>
                </wp:positionH>
                <wp:positionV relativeFrom="paragraph">
                  <wp:posOffset>127635</wp:posOffset>
                </wp:positionV>
                <wp:extent cx="5314950" cy="2724150"/>
                <wp:effectExtent l="0" t="0" r="19050" b="19050"/>
                <wp:wrapNone/>
                <wp:docPr id="13" name="Rectángulo: esquinas redondeadas 13"/>
                <wp:cNvGraphicFramePr/>
                <a:graphic xmlns:a="http://schemas.openxmlformats.org/drawingml/2006/main">
                  <a:graphicData uri="http://schemas.microsoft.com/office/word/2010/wordprocessingShape">
                    <wps:wsp>
                      <wps:cNvSpPr/>
                      <wps:spPr>
                        <a:xfrm>
                          <a:off x="0" y="0"/>
                          <a:ext cx="5314950" cy="272415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8F1067" w:rsidRPr="00FB28FC" w:rsidRDefault="008F1067" w:rsidP="008F1067">
                            <w:pPr>
                              <w:rPr>
                                <w:b/>
                                <w:sz w:val="24"/>
                              </w:rPr>
                            </w:pPr>
                            <w:r w:rsidRPr="00FB28FC">
                              <w:rPr>
                                <w:b/>
                                <w:sz w:val="24"/>
                              </w:rPr>
                              <w:t>SOBRE VIOLENCIA ESCOLAR</w:t>
                            </w:r>
                          </w:p>
                          <w:p w:rsidR="008F1067" w:rsidRPr="00FB28FC" w:rsidRDefault="008F1067" w:rsidP="008F1067">
                            <w:pPr>
                              <w:rPr>
                                <w:sz w:val="24"/>
                              </w:rPr>
                            </w:pPr>
                          </w:p>
                          <w:p w:rsidR="008F1067" w:rsidRPr="00FB28FC" w:rsidRDefault="008F1067" w:rsidP="008F1067">
                            <w:pPr>
                              <w:rPr>
                                <w:sz w:val="32"/>
                              </w:rPr>
                            </w:pPr>
                            <w:r w:rsidRPr="00FB28FC">
                              <w:rPr>
                                <w:sz w:val="24"/>
                              </w:rPr>
                              <w:t>"Aquellos establecimientos que no se encuentren legalmente obligados a constituir dicho organismo deberán crear un Comité de Buena Convivencia Escolar u otra entidad de similares características, que cumpla las funciones de promoción y prevención señaladas en el inciso anterior. Todos los establecimientos educacionales deberán contar con un encargado de convivencia escolar, que será responsable de la implementación de las medidas que determinen el Consejo Escolar o el Comité de Buena Convivencia Escolar, según corresponda, y que deberán constar en un plan de gestión.".</w:t>
                            </w:r>
                          </w:p>
                          <w:p w:rsidR="008F1067" w:rsidRPr="008F1067" w:rsidRDefault="008F1067" w:rsidP="008F1067">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D8859D" id="Rectángulo: esquinas redondeadas 13" o:spid="_x0000_s1035" style="position:absolute;margin-left:367.3pt;margin-top:10.05pt;width:418.5pt;height:21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" fillcolor="#f3a875 [2165]" strokecolor="#ed7d31 [3205]" strokeweight=".5pt">
                <v:fill color2="#f09558 [2613]" rotate="t" colors="0 #f7bda4;.5 #f5b195;1 #f8a581" focus="100%" type="gradient">
                  <o:fill v:ext="view" type="gradientUnscaled"/>
                </v:fill>
                <v:stroke joinstyle="miter"/>
                <v:textbox>
                  <w:txbxContent>
                    <w:p w:rsidR="008F1067" w:rsidRPr="00FB28FC" w:rsidRDefault="008F1067" w:rsidP="008F1067">
                      <w:pPr>
                        <w:rPr>
                          <w:b/>
                          <w:sz w:val="24"/>
                        </w:rPr>
                      </w:pPr>
                      <w:r w:rsidRPr="00FB28FC">
                        <w:rPr>
                          <w:b/>
                          <w:sz w:val="24"/>
                        </w:rPr>
                        <w:t>SOBRE VIOLENCIA ESCOLAR</w:t>
                      </w:r>
                    </w:p>
                    <w:p w:rsidR="008F1067" w:rsidRPr="00FB28FC" w:rsidRDefault="008F1067" w:rsidP="008F1067">
                      <w:pPr>
                        <w:rPr>
                          <w:sz w:val="24"/>
                        </w:rPr>
                      </w:pPr>
                    </w:p>
                    <w:p w:rsidR="008F1067" w:rsidRPr="00FB28FC" w:rsidRDefault="008F1067" w:rsidP="008F1067">
                      <w:pPr>
                        <w:rPr>
                          <w:sz w:val="32"/>
                        </w:rPr>
                      </w:pPr>
                      <w:r w:rsidRPr="00FB28FC">
                        <w:rPr>
                          <w:sz w:val="24"/>
                        </w:rPr>
                        <w:t>"Aquellos establecimientos que no se encuentren legalmente obligados a constituir dicho organismo deberán crear un Comité de Buena Convivencia Escolar u otra entidad de similares características, que cumpla las funciones de promoción y prevención señaladas en el inciso anterior. Todos los establecimientos educacionales deberán contar con un encargado de convivencia escolar, que será responsable de la implementación de las medidas que determinen el Consejo Escolar o el Comité de Buena Convivencia Escolar, según corresponda, y que deberán constar en un plan de gestión.".</w:t>
                      </w:r>
                    </w:p>
                    <w:p w:rsidR="008F1067" w:rsidRPr="008F1067" w:rsidRDefault="008F1067" w:rsidP="008F1067">
                      <w:pPr>
                        <w:jc w:val="center"/>
                        <w:rPr>
                          <w:lang w:val="es-ES"/>
                        </w:rPr>
                      </w:pPr>
                    </w:p>
                  </w:txbxContent>
                </v:textbox>
                <w10:wrap anchorx="margin"/>
              </v:roundrect>
            </w:pict>
          </mc:Fallback>
        </mc:AlternateContent>
      </w:r>
    </w:p>
    <w:p w:rsidR="008F1067" w:rsidRDefault="008F1067" w:rsidP="003C6052">
      <w:pPr>
        <w:spacing w:after="0" w:line="360" w:lineRule="auto"/>
        <w:rPr>
          <w:rFonts w:cs="Times New Roman"/>
          <w:sz w:val="24"/>
          <w:szCs w:val="24"/>
        </w:rPr>
      </w:pPr>
    </w:p>
    <w:p w:rsidR="008F1067" w:rsidRDefault="008F1067" w:rsidP="003C6052">
      <w:pPr>
        <w:spacing w:after="0" w:line="360" w:lineRule="auto"/>
        <w:rPr>
          <w:rFonts w:cs="Times New Roman"/>
          <w:sz w:val="24"/>
          <w:szCs w:val="24"/>
        </w:rPr>
      </w:pPr>
    </w:p>
    <w:p w:rsidR="008F1067" w:rsidRDefault="008F1067" w:rsidP="003C6052">
      <w:pPr>
        <w:spacing w:after="0" w:line="360" w:lineRule="auto"/>
        <w:rPr>
          <w:rFonts w:cs="Times New Roman"/>
          <w:sz w:val="24"/>
          <w:szCs w:val="24"/>
        </w:rPr>
      </w:pPr>
    </w:p>
    <w:p w:rsidR="008F1067" w:rsidRDefault="001F242E" w:rsidP="003C6052">
      <w:pPr>
        <w:spacing w:after="0" w:line="360" w:lineRule="auto"/>
        <w:rPr>
          <w:rFonts w:cs="Times New Roman"/>
          <w:sz w:val="24"/>
          <w:szCs w:val="24"/>
          <w:shd w:val="clear" w:color="auto" w:fill="FFFFFF"/>
        </w:rPr>
      </w:pPr>
      <w:r w:rsidRPr="00593AF4">
        <w:rPr>
          <w:rFonts w:cs="Times New Roman"/>
          <w:sz w:val="24"/>
          <w:szCs w:val="24"/>
        </w:rPr>
        <w:br/>
      </w:r>
      <w:r w:rsidRPr="00593AF4">
        <w:rPr>
          <w:rFonts w:cs="Times New Roman"/>
          <w:sz w:val="24"/>
          <w:szCs w:val="24"/>
        </w:rPr>
        <w:br/>
      </w:r>
    </w:p>
    <w:p w:rsidR="00A54322" w:rsidRDefault="00A54322" w:rsidP="00593AF4">
      <w:pPr>
        <w:pStyle w:val="HTMLconformatoprevio"/>
        <w:shd w:val="clear" w:color="auto" w:fill="FFFFFF"/>
        <w:spacing w:line="360" w:lineRule="auto"/>
        <w:jc w:val="both"/>
        <w:rPr>
          <w:rFonts w:asciiTheme="minorHAnsi" w:hAnsiTheme="minorHAnsi" w:cs="Times New Roman"/>
          <w:sz w:val="24"/>
          <w:szCs w:val="24"/>
        </w:rPr>
      </w:pPr>
    </w:p>
    <w:p w:rsidR="008F1067" w:rsidRDefault="008F1067" w:rsidP="00593AF4">
      <w:pPr>
        <w:pStyle w:val="HTMLconformatoprevio"/>
        <w:shd w:val="clear" w:color="auto" w:fill="FFFFFF"/>
        <w:spacing w:line="360" w:lineRule="auto"/>
        <w:jc w:val="both"/>
        <w:rPr>
          <w:rFonts w:asciiTheme="minorHAnsi" w:hAnsiTheme="minorHAnsi" w:cs="Times New Roman"/>
          <w:sz w:val="24"/>
          <w:szCs w:val="24"/>
        </w:rPr>
      </w:pPr>
    </w:p>
    <w:p w:rsidR="008F1067" w:rsidRDefault="008F1067" w:rsidP="00593AF4">
      <w:pPr>
        <w:pStyle w:val="HTMLconformatoprevio"/>
        <w:shd w:val="clear" w:color="auto" w:fill="FFFFFF"/>
        <w:spacing w:line="360" w:lineRule="auto"/>
        <w:jc w:val="both"/>
        <w:rPr>
          <w:rFonts w:asciiTheme="minorHAnsi" w:hAnsiTheme="minorHAnsi" w:cs="Times New Roman"/>
          <w:sz w:val="24"/>
          <w:szCs w:val="24"/>
        </w:rPr>
      </w:pPr>
    </w:p>
    <w:p w:rsidR="008F1067" w:rsidRDefault="008F1067" w:rsidP="00593AF4">
      <w:pPr>
        <w:pStyle w:val="HTMLconformatoprevio"/>
        <w:shd w:val="clear" w:color="auto" w:fill="FFFFFF"/>
        <w:spacing w:line="360" w:lineRule="auto"/>
        <w:jc w:val="both"/>
        <w:rPr>
          <w:rFonts w:asciiTheme="minorHAnsi" w:hAnsiTheme="minorHAnsi" w:cs="Times New Roman"/>
          <w:sz w:val="24"/>
          <w:szCs w:val="24"/>
        </w:rPr>
      </w:pPr>
    </w:p>
    <w:p w:rsidR="008F1067" w:rsidRPr="00593AF4" w:rsidRDefault="009E6258" w:rsidP="00593AF4">
      <w:pPr>
        <w:pStyle w:val="HTMLconformatoprevio"/>
        <w:shd w:val="clear" w:color="auto" w:fill="FFFFFF"/>
        <w:spacing w:line="360" w:lineRule="auto"/>
        <w:jc w:val="both"/>
        <w:rPr>
          <w:rFonts w:asciiTheme="minorHAnsi" w:hAnsiTheme="minorHAnsi" w:cs="Times New Roman"/>
          <w:sz w:val="24"/>
          <w:szCs w:val="24"/>
        </w:rPr>
      </w:pPr>
      <w:r>
        <w:rPr>
          <w:rFonts w:eastAsia="Times New Roman" w:cs="Times New Roman"/>
          <w:b/>
          <w:noProof/>
          <w:sz w:val="24"/>
          <w:szCs w:val="24"/>
          <w:lang w:eastAsia="es-CL"/>
        </w:rPr>
        <mc:AlternateContent>
          <mc:Choice Requires="wps">
            <w:drawing>
              <wp:anchor distT="0" distB="0" distL="114300" distR="114300" simplePos="0" relativeHeight="251679744" behindDoc="0" locked="0" layoutInCell="1" allowOverlap="1" wp14:anchorId="36429FD7" wp14:editId="34FAC80F">
                <wp:simplePos x="0" y="0"/>
                <wp:positionH relativeFrom="margin">
                  <wp:posOffset>1758315</wp:posOffset>
                </wp:positionH>
                <wp:positionV relativeFrom="paragraph">
                  <wp:posOffset>11430</wp:posOffset>
                </wp:positionV>
                <wp:extent cx="2562225" cy="419100"/>
                <wp:effectExtent l="0" t="0" r="28575" b="19050"/>
                <wp:wrapNone/>
                <wp:docPr id="12" name="Rectángulo: esquinas redondeadas 12"/>
                <wp:cNvGraphicFramePr/>
                <a:graphic xmlns:a="http://schemas.openxmlformats.org/drawingml/2006/main">
                  <a:graphicData uri="http://schemas.microsoft.com/office/word/2010/wordprocessingShape">
                    <wps:wsp>
                      <wps:cNvSpPr/>
                      <wps:spPr>
                        <a:xfrm>
                          <a:off x="0" y="0"/>
                          <a:ext cx="2562225"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6258" w:rsidRPr="008F1067" w:rsidRDefault="009E6258" w:rsidP="009E6258">
                            <w:pPr>
                              <w:jc w:val="center"/>
                              <w:rPr>
                                <w:b/>
                                <w:color w:val="000000" w:themeColor="text1"/>
                                <w:sz w:val="28"/>
                                <w:lang w:val="es-ES"/>
                              </w:rPr>
                            </w:pPr>
                            <w:r>
                              <w:rPr>
                                <w:b/>
                                <w:color w:val="000000" w:themeColor="text1"/>
                                <w:sz w:val="28"/>
                                <w:lang w:val="es-ES"/>
                              </w:rPr>
                              <w:t>Convivencia Escolar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429FD7" id="Rectángulo: esquinas redondeadas 12" o:spid="_x0000_s1036" style="position:absolute;left:0;text-align:left;margin-left:138.45pt;margin-top:.9pt;width:201.75pt;height:33pt;z-index:25167974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" fillcolor="#5b9bd5 [3204]" strokecolor="#1f4d78 [1604]" strokeweight="1pt">
                <v:stroke joinstyle="miter"/>
                <v:textbox>
                  <w:txbxContent>
                    <w:p w:rsidR="009E6258" w:rsidRPr="008F1067" w:rsidRDefault="009E6258" w:rsidP="009E6258">
                      <w:pPr>
                        <w:jc w:val="center"/>
                        <w:rPr>
                          <w:b/>
                          <w:color w:val="000000" w:themeColor="text1"/>
                          <w:sz w:val="28"/>
                          <w:lang w:val="es-ES"/>
                        </w:rPr>
                      </w:pPr>
                      <w:r>
                        <w:rPr>
                          <w:b/>
                          <w:color w:val="000000" w:themeColor="text1"/>
                          <w:sz w:val="28"/>
                          <w:lang w:val="es-ES"/>
                        </w:rPr>
                        <w:t>Convivencia Escolar</w:t>
                      </w:r>
                    </w:p>
                  </w:txbxContent>
                </v:textbox>
                <w10:wrap anchorx="margin"/>
              </v:roundrect>
            </w:pict>
          </mc:Fallback>
        </mc:AlternateContent>
      </w:r>
    </w:p>
    <w:p w:rsidR="008F1067" w:rsidRDefault="008F1067" w:rsidP="003C6052">
      <w:pPr>
        <w:pStyle w:val="HTMLconformatoprevio"/>
        <w:shd w:val="clear" w:color="auto" w:fill="FFFFFF"/>
        <w:spacing w:line="360" w:lineRule="auto"/>
        <w:rPr>
          <w:rFonts w:asciiTheme="minorHAnsi" w:hAnsiTheme="minorHAnsi" w:cs="Times New Roman"/>
          <w:sz w:val="24"/>
          <w:szCs w:val="24"/>
          <w:shd w:val="clear" w:color="auto" w:fill="FFFFFF"/>
        </w:rPr>
      </w:pPr>
    </w:p>
    <w:p w:rsidR="008F1067" w:rsidRDefault="009E6258" w:rsidP="003C6052">
      <w:pPr>
        <w:pStyle w:val="HTMLconformatoprevio"/>
        <w:shd w:val="clear" w:color="auto" w:fill="FFFFFF"/>
        <w:spacing w:line="360" w:lineRule="auto"/>
        <w:rPr>
          <w:rFonts w:asciiTheme="minorHAnsi" w:hAnsiTheme="minorHAnsi" w:cs="Times New Roman"/>
          <w:sz w:val="24"/>
          <w:szCs w:val="24"/>
          <w:shd w:val="clear" w:color="auto" w:fill="FFFFFF"/>
        </w:rPr>
      </w:pPr>
      <w:r>
        <w:rPr>
          <w:rFonts w:eastAsia="Times New Roman" w:cs="Times New Roman"/>
          <w:noProof/>
          <w:sz w:val="24"/>
          <w:szCs w:val="24"/>
          <w:lang w:eastAsia="es-CL"/>
        </w:rPr>
        <mc:AlternateContent>
          <mc:Choice Requires="wps">
            <w:drawing>
              <wp:anchor distT="0" distB="0" distL="114300" distR="114300" simplePos="0" relativeHeight="251681792" behindDoc="0" locked="0" layoutInCell="1" allowOverlap="1" wp14:anchorId="43844F3D" wp14:editId="45E0BF76">
                <wp:simplePos x="0" y="0"/>
                <wp:positionH relativeFrom="margin">
                  <wp:posOffset>704850</wp:posOffset>
                </wp:positionH>
                <wp:positionV relativeFrom="paragraph">
                  <wp:posOffset>40640</wp:posOffset>
                </wp:positionV>
                <wp:extent cx="4819650" cy="1447800"/>
                <wp:effectExtent l="0" t="0" r="19050" b="19050"/>
                <wp:wrapNone/>
                <wp:docPr id="15" name="Rectángulo: esquinas redondeadas 15"/>
                <wp:cNvGraphicFramePr/>
                <a:graphic xmlns:a="http://schemas.openxmlformats.org/drawingml/2006/main">
                  <a:graphicData uri="http://schemas.microsoft.com/office/word/2010/wordprocessingShape">
                    <wps:wsp>
                      <wps:cNvSpPr/>
                      <wps:spPr>
                        <a:xfrm>
                          <a:off x="0" y="0"/>
                          <a:ext cx="4819650" cy="14478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9E6258" w:rsidRPr="00FB28FC" w:rsidRDefault="009E6258" w:rsidP="009E6258">
                            <w:pPr>
                              <w:rPr>
                                <w:sz w:val="24"/>
                              </w:rPr>
                            </w:pPr>
                            <w:r w:rsidRPr="00FB28FC">
                              <w:rPr>
                                <w:b/>
                                <w:sz w:val="24"/>
                              </w:rPr>
                              <w:t>Artículo 16 A.</w:t>
                            </w:r>
                            <w:r w:rsidRPr="00FB28FC">
                              <w:rPr>
                                <w:sz w:val="24"/>
                              </w:rPr>
                              <w:t xml:space="preserve"> Se entenderá por buena convivencia escolar la coexistencia armónica de los miembros de la comunidad educativa, que supone una interrelación positiva entre ellos y permite el adecuado cumplimiento de los objetivos educativos en un clima que propicia el desarrollo integral de los estudiantes.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844F3D" id="Rectángulo: esquinas redondeadas 15" o:spid="_x0000_s1037" style="position:absolute;margin-left:55.5pt;margin-top:3.2pt;width:379.5pt;height:114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" fillcolor="#f3a875 [2165]" strokecolor="#ed7d31 [3205]" strokeweight=".5pt">
                <v:fill color2="#f09558 [2613]" rotate="t" colors="0 #f7bda4;.5 #f5b195;1 #f8a581" focus="100%" type="gradient">
                  <o:fill v:ext="view" type="gradientUnscaled"/>
                </v:fill>
                <v:stroke joinstyle="miter"/>
                <v:textbox>
                  <w:txbxContent>
                    <w:p w:rsidR="009E6258" w:rsidRPr="00FB28FC" w:rsidRDefault="009E6258" w:rsidP="009E6258">
                      <w:pPr>
                        <w:rPr>
                          <w:sz w:val="24"/>
                        </w:rPr>
                      </w:pPr>
                      <w:r w:rsidRPr="00FB28FC">
                        <w:rPr>
                          <w:b/>
                          <w:sz w:val="24"/>
                        </w:rPr>
                        <w:t>Artículo 16 A.</w:t>
                      </w:r>
                      <w:r w:rsidRPr="00FB28FC">
                        <w:rPr>
                          <w:sz w:val="24"/>
                        </w:rPr>
                        <w:t xml:space="preserve"> Se entenderá por buena convivencia escolar la coexistencia armónica de los miembros de la comunidad educativa, que supone una interrelación positiva entre ellos y permite el adecuado cumplimiento de los objetivos educativos en un clima que propicia el desarrollo integral de los estudiantes.</w:t>
                      </w:r>
                    </w:p>
                  </w:txbxContent>
                </v:textbox>
                <w10:wrap anchorx="margin"/>
              </v:roundrect>
            </w:pict>
          </mc:Fallback>
        </mc:AlternateContent>
      </w:r>
    </w:p>
    <w:p w:rsidR="008F1067" w:rsidRDefault="008F1067" w:rsidP="003C6052">
      <w:pPr>
        <w:pStyle w:val="HTMLconformatoprevio"/>
        <w:shd w:val="clear" w:color="auto" w:fill="FFFFFF"/>
        <w:spacing w:line="360" w:lineRule="auto"/>
        <w:rPr>
          <w:rFonts w:asciiTheme="minorHAnsi" w:hAnsiTheme="minorHAnsi" w:cs="Times New Roman"/>
          <w:sz w:val="24"/>
          <w:szCs w:val="24"/>
          <w:shd w:val="clear" w:color="auto" w:fill="FFFFFF"/>
        </w:rPr>
      </w:pPr>
    </w:p>
    <w:p w:rsidR="008F1067" w:rsidRDefault="008F1067" w:rsidP="003C6052">
      <w:pPr>
        <w:pStyle w:val="HTMLconformatoprevio"/>
        <w:shd w:val="clear" w:color="auto" w:fill="FFFFFF"/>
        <w:spacing w:line="360" w:lineRule="auto"/>
        <w:rPr>
          <w:rFonts w:asciiTheme="minorHAnsi" w:hAnsiTheme="minorHAnsi" w:cs="Times New Roman"/>
          <w:sz w:val="24"/>
          <w:szCs w:val="24"/>
          <w:shd w:val="clear" w:color="auto" w:fill="FFFFFF"/>
        </w:rPr>
      </w:pPr>
    </w:p>
    <w:p w:rsidR="009E6258" w:rsidRDefault="00FB28FC" w:rsidP="003C6052">
      <w:pPr>
        <w:pStyle w:val="HTMLconformatoprevio"/>
        <w:shd w:val="clear" w:color="auto" w:fill="FFFFFF"/>
        <w:spacing w:line="360" w:lineRule="auto"/>
        <w:rPr>
          <w:rFonts w:asciiTheme="minorHAnsi" w:hAnsiTheme="minorHAnsi" w:cs="Times New Roman"/>
          <w:sz w:val="24"/>
          <w:szCs w:val="24"/>
          <w:shd w:val="clear" w:color="auto" w:fill="FFFFFF"/>
        </w:rPr>
      </w:pPr>
      <w:r>
        <w:rPr>
          <w:rFonts w:eastAsia="Times New Roman" w:cs="Times New Roman"/>
          <w:noProof/>
          <w:sz w:val="24"/>
          <w:szCs w:val="24"/>
          <w:lang w:eastAsia="es-CL"/>
        </w:rPr>
        <mc:AlternateContent>
          <mc:Choice Requires="wps">
            <w:drawing>
              <wp:anchor distT="0" distB="0" distL="114300" distR="114300" simplePos="0" relativeHeight="251683840" behindDoc="0" locked="0" layoutInCell="1" allowOverlap="1" wp14:anchorId="7016AB3D" wp14:editId="30B449A8">
                <wp:simplePos x="0" y="0"/>
                <wp:positionH relativeFrom="margin">
                  <wp:posOffset>542925</wp:posOffset>
                </wp:positionH>
                <wp:positionV relativeFrom="paragraph">
                  <wp:posOffset>901700</wp:posOffset>
                </wp:positionV>
                <wp:extent cx="5086350" cy="2171700"/>
                <wp:effectExtent l="0" t="0" r="19050" b="19050"/>
                <wp:wrapNone/>
                <wp:docPr id="16" name="Rectángulo: esquinas redondeadas 16"/>
                <wp:cNvGraphicFramePr/>
                <a:graphic xmlns:a="http://schemas.openxmlformats.org/drawingml/2006/main">
                  <a:graphicData uri="http://schemas.microsoft.com/office/word/2010/wordprocessingShape">
                    <wps:wsp>
                      <wps:cNvSpPr/>
                      <wps:spPr>
                        <a:xfrm>
                          <a:off x="0" y="0"/>
                          <a:ext cx="5086350" cy="21717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9E6258" w:rsidRPr="00FB28FC" w:rsidRDefault="009E6258" w:rsidP="00FB28FC">
                            <w:pPr>
                              <w:rPr>
                                <w:sz w:val="24"/>
                              </w:rPr>
                            </w:pPr>
                            <w:r w:rsidRPr="00FB28FC">
                              <w:rPr>
                                <w:b/>
                                <w:sz w:val="24"/>
                              </w:rPr>
                              <w:t>Artículo 16 B.</w:t>
                            </w:r>
                            <w:r w:rsidRPr="00FB28FC">
                              <w:rPr>
                                <w:sz w:val="24"/>
                              </w:rPr>
                              <w:t xml:space="preserve"> Se entenderá por acoso escolar toda acción u omisión constitutiva de agresión u hostigamiento reiterado, realizada fuera o dentro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carácter grave, ya sea por medios tecnológicos o cualquier otro medio, tomando en cuenta su edad y condición.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6AB3D" id="Rectángulo: esquinas redondeadas 16" o:spid="_x0000_s1038" style="position:absolute;margin-left:42.75pt;margin-top:71pt;width:400.5pt;height:17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" fillcolor="#f3a875 [2165]" strokecolor="#ed7d31 [3205]" strokeweight=".5pt">
                <v:fill color2="#f09558 [2613]" rotate="t" colors="0 #f7bda4;.5 #f5b195;1 #f8a581" focus="100%" type="gradient">
                  <o:fill v:ext="view" type="gradientUnscaled"/>
                </v:fill>
                <v:stroke joinstyle="miter"/>
                <v:textbox>
                  <w:txbxContent>
                    <w:p w:rsidR="009E6258" w:rsidRPr="00FB28FC" w:rsidRDefault="009E6258" w:rsidP="00FB28FC">
                      <w:pPr>
                        <w:rPr>
                          <w:sz w:val="24"/>
                        </w:rPr>
                      </w:pPr>
                      <w:r w:rsidRPr="00FB28FC">
                        <w:rPr>
                          <w:b/>
                          <w:sz w:val="24"/>
                        </w:rPr>
                        <w:t>Artículo 16 B.</w:t>
                      </w:r>
                      <w:r w:rsidRPr="00FB28FC">
                        <w:rPr>
                          <w:sz w:val="24"/>
                        </w:rPr>
                        <w:t xml:space="preserve"> Se entenderá por acoso escolar toda acción u omisión constitutiva de agresión u hostigamiento reiterado, realizada fuera o dentro del establecimiento educacional por estudiantes que, en forma individual o colectiva, atenten en contra de otro estudiante, valiéndose para ello de una situación de superioridad o de indefensión del estudiante afectado, que provoque en este último, maltrato, humillación o fundado temor de verse expuesto a un mal de carácter grave, ya sea por medios tecnológicos o cualquier otro medio, tomando en cuenta su edad y condición.</w:t>
                      </w:r>
                    </w:p>
                  </w:txbxContent>
                </v:textbox>
                <w10:wrap anchorx="margin"/>
              </v:roundrect>
            </w:pict>
          </mc:Fallback>
        </mc:AlternateContent>
      </w:r>
      <w:r w:rsidR="00B1663B" w:rsidRPr="00593AF4">
        <w:rPr>
          <w:rFonts w:asciiTheme="minorHAnsi" w:hAnsiTheme="minorHAnsi" w:cs="Times New Roman"/>
          <w:sz w:val="24"/>
          <w:szCs w:val="24"/>
        </w:rPr>
        <w:br/>
      </w:r>
      <w:r w:rsidR="00B1663B" w:rsidRPr="00593AF4">
        <w:rPr>
          <w:rFonts w:asciiTheme="minorHAnsi" w:hAnsiTheme="minorHAnsi" w:cs="Times New Roman"/>
          <w:sz w:val="24"/>
          <w:szCs w:val="24"/>
        </w:rPr>
        <w:br/>
      </w:r>
      <w:r w:rsidR="00B1663B" w:rsidRPr="00593AF4">
        <w:rPr>
          <w:rFonts w:asciiTheme="minorHAnsi" w:hAnsiTheme="minorHAnsi" w:cs="Times New Roman"/>
          <w:sz w:val="24"/>
          <w:szCs w:val="24"/>
        </w:rPr>
        <w:br/>
      </w:r>
      <w:r w:rsidR="00B1663B" w:rsidRPr="00593AF4">
        <w:rPr>
          <w:rFonts w:asciiTheme="minorHAnsi" w:hAnsiTheme="minorHAnsi" w:cs="Times New Roman"/>
          <w:sz w:val="24"/>
          <w:szCs w:val="24"/>
          <w:shd w:val="clear" w:color="auto" w:fill="FFFFFF"/>
        </w:rPr>
        <w:t>    </w:t>
      </w:r>
    </w:p>
    <w:p w:rsidR="009E6258" w:rsidRDefault="009E6258" w:rsidP="003C6052">
      <w:pPr>
        <w:pStyle w:val="HTMLconformatoprevio"/>
        <w:shd w:val="clear" w:color="auto" w:fill="FFFFFF"/>
        <w:spacing w:line="360" w:lineRule="auto"/>
        <w:rPr>
          <w:rFonts w:asciiTheme="minorHAnsi" w:hAnsiTheme="minorHAnsi" w:cs="Times New Roman"/>
          <w:sz w:val="24"/>
          <w:szCs w:val="24"/>
          <w:shd w:val="clear" w:color="auto" w:fill="FFFFFF"/>
        </w:rPr>
      </w:pPr>
    </w:p>
    <w:p w:rsidR="009E6258" w:rsidRDefault="009E6258" w:rsidP="003C6052">
      <w:pPr>
        <w:pStyle w:val="HTMLconformatoprevio"/>
        <w:shd w:val="clear" w:color="auto" w:fill="FFFFFF"/>
        <w:spacing w:line="360" w:lineRule="auto"/>
        <w:rPr>
          <w:rFonts w:asciiTheme="minorHAnsi" w:hAnsiTheme="minorHAnsi" w:cs="Times New Roman"/>
          <w:sz w:val="24"/>
          <w:szCs w:val="24"/>
          <w:shd w:val="clear" w:color="auto" w:fill="FFFFFF"/>
        </w:rPr>
      </w:pPr>
    </w:p>
    <w:p w:rsidR="009E6258" w:rsidRDefault="009E6258" w:rsidP="003C6052">
      <w:pPr>
        <w:pStyle w:val="HTMLconformatoprevio"/>
        <w:shd w:val="clear" w:color="auto" w:fill="FFFFFF"/>
        <w:spacing w:line="360" w:lineRule="auto"/>
        <w:rPr>
          <w:rFonts w:asciiTheme="minorHAnsi" w:hAnsiTheme="minorHAnsi" w:cs="Times New Roman"/>
          <w:sz w:val="24"/>
          <w:szCs w:val="24"/>
          <w:shd w:val="clear" w:color="auto" w:fill="FFFFFF"/>
        </w:rPr>
      </w:pPr>
    </w:p>
    <w:p w:rsidR="009E6258" w:rsidRDefault="009E6258" w:rsidP="003C6052">
      <w:pPr>
        <w:pStyle w:val="HTMLconformatoprevio"/>
        <w:shd w:val="clear" w:color="auto" w:fill="FFFFFF"/>
        <w:spacing w:line="360" w:lineRule="auto"/>
        <w:rPr>
          <w:rFonts w:asciiTheme="minorHAnsi" w:hAnsiTheme="minorHAnsi" w:cs="Times New Roman"/>
          <w:sz w:val="24"/>
          <w:szCs w:val="24"/>
          <w:shd w:val="clear" w:color="auto" w:fill="FFFFFF"/>
        </w:rPr>
      </w:pPr>
    </w:p>
    <w:p w:rsidR="009E6258" w:rsidRDefault="009E6258" w:rsidP="003C6052">
      <w:pPr>
        <w:pStyle w:val="HTMLconformatoprevio"/>
        <w:shd w:val="clear" w:color="auto" w:fill="FFFFFF"/>
        <w:spacing w:line="360" w:lineRule="auto"/>
        <w:rPr>
          <w:rFonts w:asciiTheme="minorHAnsi" w:hAnsiTheme="minorHAnsi" w:cs="Times New Roman"/>
          <w:sz w:val="24"/>
          <w:szCs w:val="24"/>
          <w:shd w:val="clear" w:color="auto" w:fill="FFFFFF"/>
        </w:rPr>
      </w:pPr>
    </w:p>
    <w:p w:rsidR="009E6258" w:rsidRDefault="009E6258" w:rsidP="003C6052">
      <w:pPr>
        <w:pStyle w:val="HTMLconformatoprevio"/>
        <w:shd w:val="clear" w:color="auto" w:fill="FFFFFF"/>
        <w:spacing w:line="360" w:lineRule="auto"/>
        <w:rPr>
          <w:rFonts w:asciiTheme="minorHAnsi" w:hAnsiTheme="minorHAnsi" w:cs="Times New Roman"/>
          <w:sz w:val="24"/>
          <w:szCs w:val="24"/>
          <w:shd w:val="clear" w:color="auto" w:fill="FFFFFF"/>
        </w:rPr>
      </w:pPr>
    </w:p>
    <w:p w:rsidR="00D428E2" w:rsidRPr="00593AF4" w:rsidRDefault="00D428E2" w:rsidP="00593AF4">
      <w:pPr>
        <w:spacing w:after="0" w:line="360" w:lineRule="auto"/>
        <w:jc w:val="both"/>
        <w:rPr>
          <w:rFonts w:cs="Times New Roman"/>
          <w:sz w:val="24"/>
          <w:szCs w:val="24"/>
        </w:rPr>
      </w:pPr>
    </w:p>
    <w:p w:rsidR="00D428E2" w:rsidRDefault="00D428E2" w:rsidP="00E61F3F">
      <w:pPr>
        <w:spacing w:after="0"/>
        <w:rPr>
          <w:rFonts w:ascii="Times New Roman" w:hAnsi="Times New Roman" w:cs="Times New Roman"/>
          <w:sz w:val="24"/>
          <w:szCs w:val="24"/>
        </w:rPr>
      </w:pPr>
    </w:p>
    <w:p w:rsidR="00734197" w:rsidRPr="00213541" w:rsidRDefault="00734197" w:rsidP="00E61F3F">
      <w:pPr>
        <w:spacing w:after="0"/>
        <w:rPr>
          <w:rFonts w:ascii="Times New Roman" w:hAnsi="Times New Roman" w:cs="Times New Roman"/>
          <w:sz w:val="24"/>
          <w:szCs w:val="24"/>
        </w:rPr>
      </w:pPr>
    </w:p>
    <w:p w:rsidR="00FB28FC" w:rsidRDefault="00FB28FC" w:rsidP="00A82460">
      <w:pPr>
        <w:spacing w:after="0"/>
        <w:jc w:val="both"/>
        <w:rPr>
          <w:rFonts w:cs="Times New Roman"/>
          <w:b/>
          <w:sz w:val="24"/>
          <w:szCs w:val="24"/>
        </w:rPr>
      </w:pPr>
    </w:p>
    <w:p w:rsidR="00D428E2" w:rsidRPr="00A82460" w:rsidRDefault="00D428E2" w:rsidP="00A82460">
      <w:pPr>
        <w:spacing w:after="0"/>
        <w:jc w:val="both"/>
        <w:rPr>
          <w:rFonts w:cs="Times New Roman"/>
          <w:b/>
          <w:sz w:val="24"/>
          <w:szCs w:val="24"/>
        </w:rPr>
      </w:pPr>
      <w:r w:rsidRPr="00A82460">
        <w:rPr>
          <w:rFonts w:cs="Times New Roman"/>
          <w:b/>
          <w:sz w:val="24"/>
          <w:szCs w:val="24"/>
        </w:rPr>
        <w:lastRenderedPageBreak/>
        <w:t>Plan de Apoyo a la Inclusión</w:t>
      </w:r>
    </w:p>
    <w:p w:rsidR="00D428E2" w:rsidRPr="00A82460" w:rsidRDefault="00EF66DB" w:rsidP="00A82460">
      <w:pPr>
        <w:spacing w:after="0"/>
        <w:jc w:val="both"/>
        <w:rPr>
          <w:rFonts w:cs="Times New Roman"/>
          <w:b/>
          <w:i/>
          <w:sz w:val="24"/>
          <w:szCs w:val="24"/>
          <w:u w:val="single"/>
        </w:rPr>
      </w:pPr>
      <w:r w:rsidRPr="00A82460">
        <w:rPr>
          <w:rFonts w:cs="Times New Roman"/>
          <w:b/>
          <w:i/>
          <w:sz w:val="24"/>
          <w:szCs w:val="24"/>
          <w:u w:val="single"/>
        </w:rPr>
        <w:t>Objetivo:</w:t>
      </w:r>
    </w:p>
    <w:p w:rsidR="00EF66DB" w:rsidRPr="00A82460" w:rsidRDefault="00EF66DB" w:rsidP="00A82460">
      <w:pPr>
        <w:spacing w:after="0"/>
        <w:jc w:val="both"/>
        <w:rPr>
          <w:rFonts w:cs="Times New Roman"/>
          <w:sz w:val="24"/>
          <w:szCs w:val="24"/>
        </w:rPr>
      </w:pPr>
    </w:p>
    <w:p w:rsidR="008C71CA" w:rsidRPr="00A82460" w:rsidRDefault="00EF66DB" w:rsidP="00A82460">
      <w:pPr>
        <w:spacing w:after="0" w:line="360" w:lineRule="auto"/>
        <w:jc w:val="both"/>
        <w:rPr>
          <w:rFonts w:cs="Times New Roman"/>
          <w:sz w:val="24"/>
          <w:szCs w:val="24"/>
        </w:rPr>
      </w:pPr>
      <w:r w:rsidRPr="00A82460">
        <w:rPr>
          <w:rFonts w:cs="Times New Roman"/>
          <w:sz w:val="24"/>
          <w:szCs w:val="24"/>
        </w:rPr>
        <w:t>Promover el desarrollo de una comunidad educativa inclusiva, fomentando la empatía</w:t>
      </w:r>
      <w:r w:rsidR="00001638" w:rsidRPr="00A82460">
        <w:rPr>
          <w:rFonts w:cs="Times New Roman"/>
          <w:sz w:val="24"/>
          <w:szCs w:val="24"/>
        </w:rPr>
        <w:t xml:space="preserve"> y conocimiento respecto a</w:t>
      </w:r>
      <w:r w:rsidR="00A1646C" w:rsidRPr="00A82460">
        <w:rPr>
          <w:rFonts w:cs="Times New Roman"/>
          <w:sz w:val="24"/>
          <w:szCs w:val="24"/>
        </w:rPr>
        <w:t xml:space="preserve"> la diversi</w:t>
      </w:r>
      <w:r w:rsidR="004C4682" w:rsidRPr="00A82460">
        <w:rPr>
          <w:rFonts w:cs="Times New Roman"/>
          <w:sz w:val="24"/>
          <w:szCs w:val="24"/>
        </w:rPr>
        <w:t xml:space="preserve">dad existente en nuestras </w:t>
      </w:r>
      <w:r w:rsidR="002E0E75" w:rsidRPr="00A82460">
        <w:rPr>
          <w:rFonts w:cs="Times New Roman"/>
          <w:sz w:val="24"/>
          <w:szCs w:val="24"/>
        </w:rPr>
        <w:t xml:space="preserve">aulas, mediante </w:t>
      </w:r>
      <w:r w:rsidR="00D84FA3" w:rsidRPr="00A82460">
        <w:rPr>
          <w:rFonts w:cs="Times New Roman"/>
          <w:sz w:val="24"/>
          <w:szCs w:val="24"/>
        </w:rPr>
        <w:t xml:space="preserve">el </w:t>
      </w:r>
      <w:r w:rsidR="00390BC2" w:rsidRPr="00A82460">
        <w:rPr>
          <w:rFonts w:cs="Times New Roman"/>
          <w:sz w:val="24"/>
          <w:szCs w:val="24"/>
        </w:rPr>
        <w:t xml:space="preserve">fortalecimiento </w:t>
      </w:r>
      <w:r w:rsidR="00D84FA3" w:rsidRPr="00A82460">
        <w:rPr>
          <w:rFonts w:cs="Times New Roman"/>
          <w:sz w:val="24"/>
          <w:szCs w:val="24"/>
        </w:rPr>
        <w:t>de</w:t>
      </w:r>
      <w:r w:rsidRPr="00A82460">
        <w:rPr>
          <w:rFonts w:cs="Times New Roman"/>
          <w:sz w:val="24"/>
          <w:szCs w:val="24"/>
        </w:rPr>
        <w:t xml:space="preserve"> las relaciones interpersonales </w:t>
      </w:r>
      <w:r w:rsidR="004C4682" w:rsidRPr="00A82460">
        <w:rPr>
          <w:rFonts w:cs="Times New Roman"/>
          <w:sz w:val="24"/>
          <w:szCs w:val="24"/>
        </w:rPr>
        <w:t>entre todos los miembros</w:t>
      </w:r>
      <w:r w:rsidR="00A1646C" w:rsidRPr="00A82460">
        <w:rPr>
          <w:rFonts w:cs="Times New Roman"/>
          <w:sz w:val="24"/>
          <w:szCs w:val="24"/>
        </w:rPr>
        <w:t xml:space="preserve"> del </w:t>
      </w:r>
      <w:r w:rsidR="004C4682" w:rsidRPr="00A82460">
        <w:rPr>
          <w:rFonts w:cs="Times New Roman"/>
          <w:sz w:val="24"/>
          <w:szCs w:val="24"/>
        </w:rPr>
        <w:t>establecimiento</w:t>
      </w:r>
      <w:r w:rsidR="002E0E75" w:rsidRPr="00A82460">
        <w:rPr>
          <w:rFonts w:cs="Times New Roman"/>
          <w:sz w:val="24"/>
          <w:szCs w:val="24"/>
        </w:rPr>
        <w:t>, sustentados en el Proyecto Educativo Institucional.</w:t>
      </w:r>
    </w:p>
    <w:p w:rsidR="008C71CA" w:rsidRPr="00A82460" w:rsidRDefault="008C71CA" w:rsidP="00A82460">
      <w:pPr>
        <w:spacing w:after="0"/>
        <w:jc w:val="both"/>
        <w:rPr>
          <w:rFonts w:cs="Times New Roman"/>
          <w:sz w:val="24"/>
          <w:szCs w:val="24"/>
          <w:u w:val="single"/>
        </w:rPr>
      </w:pPr>
    </w:p>
    <w:p w:rsidR="008C71CA" w:rsidRPr="00A82460" w:rsidRDefault="008C71CA" w:rsidP="00A82460">
      <w:pPr>
        <w:spacing w:after="0"/>
        <w:jc w:val="both"/>
        <w:rPr>
          <w:rFonts w:cs="Times New Roman"/>
          <w:sz w:val="24"/>
          <w:szCs w:val="24"/>
          <w:u w:val="single"/>
        </w:rPr>
      </w:pPr>
    </w:p>
    <w:p w:rsidR="002B5990" w:rsidRPr="00A82460" w:rsidRDefault="002B5990" w:rsidP="00A82460">
      <w:pPr>
        <w:spacing w:after="0"/>
        <w:jc w:val="both"/>
        <w:rPr>
          <w:rFonts w:cs="Times New Roman"/>
          <w:b/>
          <w:i/>
          <w:sz w:val="24"/>
          <w:szCs w:val="24"/>
          <w:u w:val="single"/>
        </w:rPr>
      </w:pPr>
      <w:r w:rsidRPr="00A82460">
        <w:rPr>
          <w:rFonts w:cs="Times New Roman"/>
          <w:b/>
          <w:i/>
          <w:sz w:val="24"/>
          <w:szCs w:val="24"/>
          <w:u w:val="single"/>
        </w:rPr>
        <w:t>Objetivo</w:t>
      </w:r>
      <w:r w:rsidR="00B778E1" w:rsidRPr="00A82460">
        <w:rPr>
          <w:rFonts w:cs="Times New Roman"/>
          <w:b/>
          <w:i/>
          <w:sz w:val="24"/>
          <w:szCs w:val="24"/>
          <w:u w:val="single"/>
        </w:rPr>
        <w:t>s</w:t>
      </w:r>
      <w:r w:rsidRPr="00A82460">
        <w:rPr>
          <w:rFonts w:cs="Times New Roman"/>
          <w:b/>
          <w:i/>
          <w:sz w:val="24"/>
          <w:szCs w:val="24"/>
          <w:u w:val="single"/>
        </w:rPr>
        <w:t xml:space="preserve"> Específico</w:t>
      </w:r>
      <w:r w:rsidR="00B778E1" w:rsidRPr="00A82460">
        <w:rPr>
          <w:rFonts w:cs="Times New Roman"/>
          <w:b/>
          <w:i/>
          <w:sz w:val="24"/>
          <w:szCs w:val="24"/>
          <w:u w:val="single"/>
        </w:rPr>
        <w:t>s</w:t>
      </w:r>
      <w:r w:rsidRPr="00A82460">
        <w:rPr>
          <w:rFonts w:cs="Times New Roman"/>
          <w:b/>
          <w:i/>
          <w:sz w:val="24"/>
          <w:szCs w:val="24"/>
          <w:u w:val="single"/>
        </w:rPr>
        <w:t>:</w:t>
      </w:r>
    </w:p>
    <w:p w:rsidR="00E27739" w:rsidRPr="00A82460" w:rsidRDefault="00E27739" w:rsidP="00A82460">
      <w:pPr>
        <w:spacing w:after="0" w:line="360" w:lineRule="auto"/>
        <w:jc w:val="both"/>
        <w:rPr>
          <w:rFonts w:cs="Times New Roman"/>
          <w:b/>
          <w:i/>
          <w:sz w:val="24"/>
          <w:szCs w:val="24"/>
        </w:rPr>
      </w:pPr>
    </w:p>
    <w:p w:rsidR="002B5990" w:rsidRPr="00A82460" w:rsidRDefault="002B5990" w:rsidP="00A82460">
      <w:pPr>
        <w:spacing w:after="0" w:line="360" w:lineRule="auto"/>
        <w:jc w:val="both"/>
        <w:rPr>
          <w:rFonts w:cs="Times New Roman"/>
          <w:sz w:val="24"/>
          <w:szCs w:val="24"/>
        </w:rPr>
      </w:pPr>
      <w:r w:rsidRPr="00A82460">
        <w:rPr>
          <w:rFonts w:cs="Times New Roman"/>
          <w:sz w:val="24"/>
          <w:szCs w:val="24"/>
        </w:rPr>
        <w:t>En el plan de apoyo a la inclusión del Liceo politécnico, destacan los siguientes objetivos:</w:t>
      </w:r>
    </w:p>
    <w:p w:rsidR="00C03330" w:rsidRPr="00A82460" w:rsidRDefault="00C03330" w:rsidP="00A82460">
      <w:pPr>
        <w:spacing w:after="0" w:line="360" w:lineRule="auto"/>
        <w:jc w:val="both"/>
        <w:rPr>
          <w:rFonts w:cs="Times New Roman"/>
          <w:sz w:val="24"/>
          <w:szCs w:val="24"/>
        </w:rPr>
      </w:pPr>
    </w:p>
    <w:p w:rsidR="00C03330" w:rsidRPr="00A82460" w:rsidRDefault="00C03330" w:rsidP="00A82460">
      <w:pPr>
        <w:pStyle w:val="Prrafodelista"/>
        <w:numPr>
          <w:ilvl w:val="0"/>
          <w:numId w:val="1"/>
        </w:numPr>
        <w:spacing w:after="0" w:line="360" w:lineRule="auto"/>
        <w:jc w:val="both"/>
        <w:rPr>
          <w:rFonts w:cs="Times New Roman"/>
          <w:sz w:val="24"/>
          <w:szCs w:val="24"/>
        </w:rPr>
      </w:pPr>
      <w:r w:rsidRPr="00A82460">
        <w:rPr>
          <w:rFonts w:cs="Times New Roman"/>
          <w:sz w:val="24"/>
          <w:szCs w:val="24"/>
        </w:rPr>
        <w:t>Detectar a aquellos estudiantes que requieren atención especializada p</w:t>
      </w:r>
      <w:r w:rsidR="004C4682" w:rsidRPr="00A82460">
        <w:rPr>
          <w:rFonts w:cs="Times New Roman"/>
          <w:sz w:val="24"/>
          <w:szCs w:val="24"/>
        </w:rPr>
        <w:t>or parte del equipo del Programa</w:t>
      </w:r>
      <w:r w:rsidRPr="00A82460">
        <w:rPr>
          <w:rFonts w:cs="Times New Roman"/>
          <w:sz w:val="24"/>
          <w:szCs w:val="24"/>
        </w:rPr>
        <w:t xml:space="preserve"> de Integración Escolar (PIE), con el propósito de implementar propuestas didácticas y evaluativas inclusivas.</w:t>
      </w:r>
    </w:p>
    <w:p w:rsidR="00C03330" w:rsidRPr="00A82460" w:rsidRDefault="00C03330" w:rsidP="00A82460">
      <w:pPr>
        <w:pStyle w:val="Prrafodelista"/>
        <w:numPr>
          <w:ilvl w:val="0"/>
          <w:numId w:val="1"/>
        </w:numPr>
        <w:spacing w:after="0" w:line="360" w:lineRule="auto"/>
        <w:jc w:val="both"/>
        <w:rPr>
          <w:rFonts w:cs="Times New Roman"/>
          <w:sz w:val="24"/>
          <w:szCs w:val="24"/>
        </w:rPr>
      </w:pPr>
      <w:r w:rsidRPr="00A82460">
        <w:rPr>
          <w:rFonts w:cs="Times New Roman"/>
          <w:sz w:val="24"/>
          <w:szCs w:val="24"/>
        </w:rPr>
        <w:t xml:space="preserve"> Perfeccionar a los y las docentes en aquellas temáticas que sean concordantes con las necesidades educa</w:t>
      </w:r>
      <w:r w:rsidR="00BA508A" w:rsidRPr="00A82460">
        <w:rPr>
          <w:rFonts w:cs="Times New Roman"/>
          <w:sz w:val="24"/>
          <w:szCs w:val="24"/>
        </w:rPr>
        <w:t>tivas de los y las estudiantes a través de talleres dinámicos integrados por el equipo PIE.</w:t>
      </w:r>
    </w:p>
    <w:p w:rsidR="00BA508A" w:rsidRPr="00A82460" w:rsidRDefault="00BA508A" w:rsidP="00A82460">
      <w:pPr>
        <w:pStyle w:val="Prrafodelista"/>
        <w:numPr>
          <w:ilvl w:val="0"/>
          <w:numId w:val="1"/>
        </w:numPr>
        <w:spacing w:after="0" w:line="360" w:lineRule="auto"/>
        <w:jc w:val="both"/>
        <w:rPr>
          <w:rFonts w:cs="Times New Roman"/>
          <w:sz w:val="24"/>
          <w:szCs w:val="24"/>
        </w:rPr>
      </w:pPr>
      <w:r w:rsidRPr="00A82460">
        <w:rPr>
          <w:rFonts w:cs="Times New Roman"/>
          <w:sz w:val="24"/>
          <w:szCs w:val="24"/>
        </w:rPr>
        <w:t>Perfeccionar a los padres y apoderados en aquellas temáticas que sean concordantes con las necesidades educativas de los y las estudiantes a través de talleres dinámicos integrados por el equipo PIE.</w:t>
      </w:r>
    </w:p>
    <w:p w:rsidR="00C03330" w:rsidRPr="00A82460" w:rsidRDefault="00C03330" w:rsidP="00A82460">
      <w:pPr>
        <w:pStyle w:val="Prrafodelista"/>
        <w:numPr>
          <w:ilvl w:val="0"/>
          <w:numId w:val="1"/>
        </w:numPr>
        <w:spacing w:after="0" w:line="360" w:lineRule="auto"/>
        <w:jc w:val="both"/>
        <w:rPr>
          <w:rFonts w:cs="Times New Roman"/>
          <w:sz w:val="24"/>
          <w:szCs w:val="24"/>
        </w:rPr>
      </w:pPr>
      <w:r w:rsidRPr="00A82460">
        <w:rPr>
          <w:rFonts w:cs="Times New Roman"/>
          <w:sz w:val="24"/>
          <w:szCs w:val="24"/>
        </w:rPr>
        <w:t xml:space="preserve"> Proporcionar oportunidades de aprendizajes a los y las estudiantes con </w:t>
      </w:r>
      <w:r w:rsidR="004C4682" w:rsidRPr="00A82460">
        <w:rPr>
          <w:rFonts w:cs="Times New Roman"/>
          <w:sz w:val="24"/>
          <w:szCs w:val="24"/>
        </w:rPr>
        <w:t>algún tipo de discapacidad.</w:t>
      </w:r>
    </w:p>
    <w:p w:rsidR="002B5990" w:rsidRPr="00A82460" w:rsidRDefault="004C4682" w:rsidP="00A82460">
      <w:pPr>
        <w:pStyle w:val="Prrafodelista"/>
        <w:numPr>
          <w:ilvl w:val="0"/>
          <w:numId w:val="1"/>
        </w:numPr>
        <w:spacing w:after="0" w:line="360" w:lineRule="auto"/>
        <w:jc w:val="both"/>
        <w:rPr>
          <w:rFonts w:cs="Times New Roman"/>
          <w:sz w:val="24"/>
          <w:szCs w:val="24"/>
        </w:rPr>
      </w:pPr>
      <w:r w:rsidRPr="00A82460">
        <w:rPr>
          <w:rFonts w:cs="Times New Roman"/>
          <w:sz w:val="24"/>
          <w:szCs w:val="24"/>
        </w:rPr>
        <w:t xml:space="preserve">Sensibilizar </w:t>
      </w:r>
      <w:r w:rsidR="002B5990" w:rsidRPr="00A82460">
        <w:rPr>
          <w:rFonts w:cs="Times New Roman"/>
          <w:sz w:val="24"/>
          <w:szCs w:val="24"/>
        </w:rPr>
        <w:t xml:space="preserve">a la comunidad educativa acerca de los </w:t>
      </w:r>
      <w:r w:rsidR="00E27739" w:rsidRPr="00A82460">
        <w:rPr>
          <w:rFonts w:cs="Times New Roman"/>
          <w:sz w:val="24"/>
          <w:szCs w:val="24"/>
        </w:rPr>
        <w:t xml:space="preserve">alcances e incidencia de la </w:t>
      </w:r>
      <w:r w:rsidR="00E27739" w:rsidRPr="00A82460">
        <w:rPr>
          <w:rFonts w:cs="Times New Roman"/>
          <w:b/>
          <w:sz w:val="24"/>
          <w:szCs w:val="24"/>
        </w:rPr>
        <w:t xml:space="preserve">Ley </w:t>
      </w:r>
      <w:proofErr w:type="spellStart"/>
      <w:r w:rsidR="00E27739" w:rsidRPr="00A82460">
        <w:rPr>
          <w:rFonts w:cs="Times New Roman"/>
          <w:b/>
          <w:sz w:val="24"/>
          <w:szCs w:val="24"/>
        </w:rPr>
        <w:t>N°</w:t>
      </w:r>
      <w:proofErr w:type="spellEnd"/>
      <w:r w:rsidR="00E27739" w:rsidRPr="00A82460">
        <w:rPr>
          <w:rFonts w:cs="Times New Roman"/>
          <w:b/>
          <w:sz w:val="24"/>
          <w:szCs w:val="24"/>
        </w:rPr>
        <w:t xml:space="preserve"> 20845,</w:t>
      </w:r>
      <w:r w:rsidR="00E27739" w:rsidRPr="00A82460">
        <w:rPr>
          <w:rFonts w:cs="Times New Roman"/>
          <w:sz w:val="24"/>
          <w:szCs w:val="24"/>
        </w:rPr>
        <w:t xml:space="preserve"> (Inclusión)</w:t>
      </w:r>
      <w:r w:rsidR="00E27739" w:rsidRPr="00A82460">
        <w:rPr>
          <w:rFonts w:cs="Times New Roman"/>
          <w:b/>
          <w:sz w:val="24"/>
          <w:szCs w:val="24"/>
        </w:rPr>
        <w:t xml:space="preserve">Ley </w:t>
      </w:r>
      <w:proofErr w:type="spellStart"/>
      <w:r w:rsidR="00E27739" w:rsidRPr="00A82460">
        <w:rPr>
          <w:rFonts w:cs="Times New Roman"/>
          <w:b/>
          <w:sz w:val="24"/>
          <w:szCs w:val="24"/>
        </w:rPr>
        <w:t>N°</w:t>
      </w:r>
      <w:proofErr w:type="spellEnd"/>
      <w:r w:rsidR="00E27739" w:rsidRPr="00A82460">
        <w:rPr>
          <w:rFonts w:cs="Times New Roman"/>
          <w:b/>
          <w:sz w:val="24"/>
          <w:szCs w:val="24"/>
        </w:rPr>
        <w:t xml:space="preserve"> 20.422</w:t>
      </w:r>
      <w:r w:rsidR="00E27739" w:rsidRPr="00A82460">
        <w:rPr>
          <w:rFonts w:cs="Times New Roman"/>
          <w:sz w:val="24"/>
          <w:szCs w:val="24"/>
        </w:rPr>
        <w:t xml:space="preserve"> (Inclusión social para personas con discapacidad)</w:t>
      </w:r>
      <w:r w:rsidR="00BD7F41" w:rsidRPr="00A82460">
        <w:rPr>
          <w:rFonts w:cs="Times New Roman"/>
          <w:sz w:val="24"/>
          <w:szCs w:val="24"/>
        </w:rPr>
        <w:t xml:space="preserve"> </w:t>
      </w:r>
      <w:r w:rsidR="00BD7F41" w:rsidRPr="00A82460">
        <w:rPr>
          <w:rFonts w:cs="Times New Roman"/>
          <w:b/>
          <w:sz w:val="24"/>
          <w:szCs w:val="24"/>
        </w:rPr>
        <w:t xml:space="preserve">Ley </w:t>
      </w:r>
      <w:proofErr w:type="spellStart"/>
      <w:r w:rsidR="00BD7F41" w:rsidRPr="00A82460">
        <w:rPr>
          <w:rFonts w:cs="Times New Roman"/>
          <w:b/>
          <w:sz w:val="24"/>
          <w:szCs w:val="24"/>
        </w:rPr>
        <w:t>N°</w:t>
      </w:r>
      <w:proofErr w:type="spellEnd"/>
      <w:r w:rsidR="00BD7F41" w:rsidRPr="00A82460">
        <w:rPr>
          <w:rFonts w:cs="Times New Roman"/>
          <w:b/>
          <w:sz w:val="24"/>
          <w:szCs w:val="24"/>
        </w:rPr>
        <w:t xml:space="preserve"> 20.536</w:t>
      </w:r>
      <w:r w:rsidR="00BD7F41" w:rsidRPr="00A82460">
        <w:rPr>
          <w:rFonts w:cs="Times New Roman"/>
          <w:sz w:val="24"/>
          <w:szCs w:val="24"/>
        </w:rPr>
        <w:t xml:space="preserve"> (Violencia Escolar), </w:t>
      </w:r>
      <w:r w:rsidR="00BD7F41" w:rsidRPr="00A82460">
        <w:rPr>
          <w:rFonts w:cs="Times New Roman"/>
          <w:b/>
          <w:sz w:val="24"/>
          <w:szCs w:val="24"/>
        </w:rPr>
        <w:t>Ley N°20.370</w:t>
      </w:r>
      <w:r w:rsidR="00BD7F41" w:rsidRPr="00A82460">
        <w:rPr>
          <w:rFonts w:cs="Times New Roman"/>
          <w:sz w:val="24"/>
          <w:szCs w:val="24"/>
        </w:rPr>
        <w:t xml:space="preserve"> (General de Educación)</w:t>
      </w:r>
    </w:p>
    <w:p w:rsidR="002B5990" w:rsidRPr="00A82460" w:rsidRDefault="002B5990" w:rsidP="00A82460">
      <w:pPr>
        <w:pStyle w:val="Prrafodelista"/>
        <w:numPr>
          <w:ilvl w:val="0"/>
          <w:numId w:val="1"/>
        </w:numPr>
        <w:spacing w:after="0" w:line="360" w:lineRule="auto"/>
        <w:jc w:val="both"/>
        <w:rPr>
          <w:rFonts w:cs="Times New Roman"/>
          <w:sz w:val="24"/>
          <w:szCs w:val="24"/>
        </w:rPr>
      </w:pPr>
      <w:r w:rsidRPr="00A82460">
        <w:rPr>
          <w:rFonts w:cs="Times New Roman"/>
          <w:sz w:val="24"/>
          <w:szCs w:val="24"/>
        </w:rPr>
        <w:t>Promover relaciones interpersonales inclusivas en la comunidad educativa</w:t>
      </w:r>
      <w:r w:rsidR="00280D82" w:rsidRPr="00A82460">
        <w:rPr>
          <w:rFonts w:cs="Times New Roman"/>
          <w:sz w:val="24"/>
          <w:szCs w:val="24"/>
        </w:rPr>
        <w:t>,</w:t>
      </w:r>
      <w:r w:rsidRPr="00A82460">
        <w:rPr>
          <w:rFonts w:cs="Times New Roman"/>
          <w:sz w:val="24"/>
          <w:szCs w:val="24"/>
        </w:rPr>
        <w:t xml:space="preserve"> mediante la realización de </w:t>
      </w:r>
      <w:r w:rsidR="00280D82" w:rsidRPr="00A82460">
        <w:rPr>
          <w:rFonts w:cs="Times New Roman"/>
          <w:sz w:val="24"/>
          <w:szCs w:val="24"/>
        </w:rPr>
        <w:t xml:space="preserve">diversas </w:t>
      </w:r>
      <w:r w:rsidRPr="00A82460">
        <w:rPr>
          <w:rFonts w:cs="Times New Roman"/>
          <w:sz w:val="24"/>
          <w:szCs w:val="24"/>
        </w:rPr>
        <w:t>actividades programáticas y extra programáticas.</w:t>
      </w:r>
    </w:p>
    <w:p w:rsidR="002E0E75" w:rsidRPr="00A82460" w:rsidRDefault="00280D82" w:rsidP="00A82460">
      <w:pPr>
        <w:pStyle w:val="Prrafodelista"/>
        <w:numPr>
          <w:ilvl w:val="0"/>
          <w:numId w:val="1"/>
        </w:numPr>
        <w:spacing w:line="360" w:lineRule="auto"/>
        <w:jc w:val="both"/>
        <w:rPr>
          <w:rFonts w:cs="Times New Roman"/>
          <w:sz w:val="24"/>
          <w:szCs w:val="24"/>
        </w:rPr>
      </w:pPr>
      <w:r w:rsidRPr="00A82460">
        <w:rPr>
          <w:rFonts w:cs="Times New Roman"/>
          <w:sz w:val="24"/>
          <w:szCs w:val="24"/>
        </w:rPr>
        <w:t>Brindar</w:t>
      </w:r>
      <w:r w:rsidR="001B6E77" w:rsidRPr="00A82460">
        <w:rPr>
          <w:rFonts w:cs="Times New Roman"/>
          <w:sz w:val="24"/>
          <w:szCs w:val="24"/>
        </w:rPr>
        <w:t xml:space="preserve"> a</w:t>
      </w:r>
      <w:r w:rsidR="00BD7F41" w:rsidRPr="00A82460">
        <w:rPr>
          <w:rFonts w:cs="Times New Roman"/>
          <w:sz w:val="24"/>
          <w:szCs w:val="24"/>
        </w:rPr>
        <w:t xml:space="preserve"> los estudiantes, aprendizajes </w:t>
      </w:r>
      <w:r w:rsidRPr="00A82460">
        <w:rPr>
          <w:rFonts w:cs="Times New Roman"/>
          <w:sz w:val="24"/>
          <w:szCs w:val="24"/>
        </w:rPr>
        <w:t xml:space="preserve">significativos, </w:t>
      </w:r>
      <w:r w:rsidR="001B6E77" w:rsidRPr="00A82460">
        <w:rPr>
          <w:rFonts w:cs="Times New Roman"/>
          <w:sz w:val="24"/>
          <w:szCs w:val="24"/>
        </w:rPr>
        <w:t>a través del reconocimiento de sus fortalezas y potencialidades</w:t>
      </w:r>
      <w:r w:rsidR="00B0245F" w:rsidRPr="00A82460">
        <w:rPr>
          <w:rFonts w:cs="Times New Roman"/>
          <w:sz w:val="24"/>
          <w:szCs w:val="24"/>
        </w:rPr>
        <w:t xml:space="preserve"> desarrollando marcos de participación y expresión de todos los individuos que conforman la comunidad escolar.</w:t>
      </w:r>
    </w:p>
    <w:p w:rsidR="00EA75C6" w:rsidRPr="00A82460" w:rsidRDefault="00EA75C6" w:rsidP="00A82460">
      <w:pPr>
        <w:spacing w:after="0"/>
        <w:jc w:val="both"/>
        <w:rPr>
          <w:rFonts w:cs="Times New Roman"/>
          <w:sz w:val="24"/>
          <w:szCs w:val="24"/>
        </w:rPr>
      </w:pPr>
    </w:p>
    <w:p w:rsidR="005C3AA0" w:rsidRPr="00A82460" w:rsidRDefault="005C3AA0" w:rsidP="00A82460">
      <w:pPr>
        <w:spacing w:after="0"/>
        <w:jc w:val="both"/>
        <w:rPr>
          <w:rFonts w:cs="Times New Roman"/>
          <w:sz w:val="24"/>
          <w:szCs w:val="24"/>
        </w:rPr>
      </w:pPr>
    </w:p>
    <w:p w:rsidR="00EA75C6" w:rsidRPr="00213541" w:rsidRDefault="00EA75C6" w:rsidP="00EA75C6">
      <w:pPr>
        <w:spacing w:after="0"/>
        <w:jc w:val="both"/>
        <w:rPr>
          <w:rFonts w:ascii="Times New Roman" w:hAnsi="Times New Roman" w:cs="Times New Roman"/>
          <w:sz w:val="24"/>
          <w:szCs w:val="24"/>
        </w:rPr>
      </w:pPr>
    </w:p>
    <w:p w:rsidR="00EA75C6" w:rsidRPr="00213541" w:rsidRDefault="00EA75C6" w:rsidP="00EA75C6">
      <w:pPr>
        <w:spacing w:after="0"/>
        <w:jc w:val="both"/>
        <w:rPr>
          <w:rFonts w:ascii="Times New Roman" w:hAnsi="Times New Roman" w:cs="Times New Roman"/>
          <w:sz w:val="24"/>
          <w:szCs w:val="24"/>
        </w:rPr>
      </w:pPr>
    </w:p>
    <w:p w:rsidR="00EA75C6" w:rsidRPr="00213541" w:rsidRDefault="00EA75C6" w:rsidP="00EA75C6">
      <w:pPr>
        <w:spacing w:after="0"/>
        <w:jc w:val="both"/>
        <w:rPr>
          <w:rFonts w:ascii="Times New Roman" w:hAnsi="Times New Roman" w:cs="Times New Roman"/>
          <w:sz w:val="24"/>
          <w:szCs w:val="24"/>
        </w:rPr>
      </w:pPr>
    </w:p>
    <w:p w:rsidR="00EA75C6" w:rsidRPr="00213541" w:rsidRDefault="00EA75C6" w:rsidP="00EA75C6">
      <w:pPr>
        <w:spacing w:after="0"/>
        <w:jc w:val="both"/>
        <w:rPr>
          <w:rFonts w:ascii="Times New Roman" w:hAnsi="Times New Roman" w:cs="Times New Roman"/>
          <w:sz w:val="24"/>
          <w:szCs w:val="24"/>
        </w:rPr>
      </w:pPr>
    </w:p>
    <w:p w:rsidR="00213541" w:rsidRDefault="00213541" w:rsidP="00EA75C6">
      <w:pPr>
        <w:spacing w:after="0"/>
        <w:jc w:val="center"/>
        <w:rPr>
          <w:rFonts w:ascii="Times New Roman" w:hAnsi="Times New Roman" w:cs="Times New Roman"/>
          <w:b/>
          <w:sz w:val="24"/>
          <w:szCs w:val="24"/>
          <w:lang w:val="es-ES"/>
        </w:rPr>
      </w:pPr>
    </w:p>
    <w:p w:rsidR="001E1C91" w:rsidRDefault="001E1C91" w:rsidP="00EA75C6">
      <w:pPr>
        <w:spacing w:after="0"/>
        <w:jc w:val="center"/>
        <w:rPr>
          <w:rFonts w:ascii="Times New Roman" w:hAnsi="Times New Roman" w:cs="Times New Roman"/>
          <w:b/>
          <w:sz w:val="24"/>
          <w:szCs w:val="24"/>
          <w:lang w:val="es-ES"/>
        </w:rPr>
      </w:pPr>
    </w:p>
    <w:p w:rsidR="001E1C91" w:rsidRDefault="001E1C91" w:rsidP="00EA75C6">
      <w:pPr>
        <w:spacing w:after="0"/>
        <w:jc w:val="center"/>
        <w:rPr>
          <w:rFonts w:ascii="Times New Roman" w:hAnsi="Times New Roman" w:cs="Times New Roman"/>
          <w:b/>
          <w:sz w:val="24"/>
          <w:szCs w:val="24"/>
          <w:lang w:val="es-ES"/>
        </w:rPr>
      </w:pPr>
    </w:p>
    <w:p w:rsidR="001E1C91" w:rsidRDefault="001E1C91" w:rsidP="00EA75C6">
      <w:pPr>
        <w:spacing w:after="0"/>
        <w:jc w:val="center"/>
        <w:rPr>
          <w:rFonts w:ascii="Times New Roman" w:hAnsi="Times New Roman" w:cs="Times New Roman"/>
          <w:b/>
          <w:sz w:val="24"/>
          <w:szCs w:val="24"/>
          <w:lang w:val="es-ES"/>
        </w:rPr>
      </w:pPr>
    </w:p>
    <w:p w:rsidR="00213541" w:rsidRDefault="00213541" w:rsidP="00EA75C6">
      <w:pPr>
        <w:spacing w:after="0"/>
        <w:jc w:val="center"/>
        <w:rPr>
          <w:rFonts w:ascii="Times New Roman" w:hAnsi="Times New Roman" w:cs="Times New Roman"/>
          <w:b/>
          <w:sz w:val="24"/>
          <w:szCs w:val="24"/>
          <w:lang w:val="es-ES"/>
        </w:rPr>
      </w:pPr>
    </w:p>
    <w:p w:rsidR="00213541" w:rsidRPr="00390BC2" w:rsidRDefault="001776F9" w:rsidP="00390BC2">
      <w:pPr>
        <w:spacing w:after="0"/>
        <w:jc w:val="center"/>
        <w:rPr>
          <w:rFonts w:ascii="Times New Roman" w:hAnsi="Times New Roman" w:cs="Times New Roman"/>
          <w:b/>
          <w:sz w:val="32"/>
          <w:szCs w:val="32"/>
          <w:u w:val="single"/>
          <w:lang w:val="es-ES"/>
        </w:rPr>
      </w:pPr>
      <w:r w:rsidRPr="005C68D1">
        <w:rPr>
          <w:rFonts w:ascii="Times New Roman" w:hAnsi="Times New Roman" w:cs="Times New Roman"/>
          <w:b/>
          <w:sz w:val="32"/>
          <w:szCs w:val="32"/>
          <w:u w:val="single"/>
          <w:lang w:val="es-ES"/>
        </w:rPr>
        <w:lastRenderedPageBreak/>
        <w:t>Acciones de Plan de Inclusión</w:t>
      </w:r>
    </w:p>
    <w:tbl>
      <w:tblPr>
        <w:tblStyle w:val="Tablaconcuadrcula"/>
        <w:tblpPr w:leftFromText="141" w:rightFromText="141" w:vertAnchor="page" w:horzAnchor="margin" w:tblpXSpec="center" w:tblpY="3014"/>
        <w:tblW w:w="11646" w:type="dxa"/>
        <w:tblLook w:val="04A0" w:firstRow="1" w:lastRow="0" w:firstColumn="1" w:lastColumn="0" w:noHBand="0" w:noVBand="1"/>
      </w:tblPr>
      <w:tblGrid>
        <w:gridCol w:w="1763"/>
        <w:gridCol w:w="2088"/>
        <w:gridCol w:w="2332"/>
        <w:gridCol w:w="1930"/>
        <w:gridCol w:w="1523"/>
        <w:gridCol w:w="2010"/>
      </w:tblGrid>
      <w:tr w:rsidR="000F0C4B" w:rsidRPr="00213541" w:rsidTr="00E818D9">
        <w:trPr>
          <w:trHeight w:val="502"/>
        </w:trPr>
        <w:tc>
          <w:tcPr>
            <w:tcW w:w="1763" w:type="dxa"/>
          </w:tcPr>
          <w:p w:rsidR="00A53791" w:rsidRPr="00213541" w:rsidRDefault="00A53791" w:rsidP="00ED1795">
            <w:pPr>
              <w:pStyle w:val="Prrafodelista"/>
              <w:ind w:left="0"/>
              <w:jc w:val="center"/>
              <w:rPr>
                <w:rFonts w:ascii="Times New Roman" w:hAnsi="Times New Roman" w:cs="Times New Roman"/>
                <w:b/>
                <w:sz w:val="24"/>
                <w:szCs w:val="24"/>
              </w:rPr>
            </w:pPr>
            <w:r w:rsidRPr="00213541">
              <w:rPr>
                <w:rFonts w:ascii="Times New Roman" w:hAnsi="Times New Roman" w:cs="Times New Roman"/>
                <w:b/>
                <w:sz w:val="24"/>
                <w:szCs w:val="24"/>
              </w:rPr>
              <w:t>Objetivo</w:t>
            </w:r>
          </w:p>
          <w:p w:rsidR="00A53791" w:rsidRPr="00213541" w:rsidRDefault="00A53791" w:rsidP="00ED1795">
            <w:pPr>
              <w:pStyle w:val="Prrafodelista"/>
              <w:ind w:left="0"/>
              <w:jc w:val="center"/>
              <w:rPr>
                <w:rFonts w:ascii="Times New Roman" w:hAnsi="Times New Roman" w:cs="Times New Roman"/>
                <w:sz w:val="24"/>
                <w:szCs w:val="24"/>
              </w:rPr>
            </w:pPr>
            <w:r w:rsidRPr="00213541">
              <w:rPr>
                <w:rFonts w:ascii="Times New Roman" w:hAnsi="Times New Roman" w:cs="Times New Roman"/>
                <w:b/>
                <w:sz w:val="24"/>
                <w:szCs w:val="24"/>
              </w:rPr>
              <w:t>Específico</w:t>
            </w:r>
          </w:p>
        </w:tc>
        <w:tc>
          <w:tcPr>
            <w:tcW w:w="2088" w:type="dxa"/>
          </w:tcPr>
          <w:p w:rsidR="00A53791" w:rsidRPr="00213541" w:rsidRDefault="00A53791" w:rsidP="00ED1795">
            <w:pPr>
              <w:pStyle w:val="Prrafodelista"/>
              <w:ind w:left="0"/>
              <w:jc w:val="center"/>
              <w:rPr>
                <w:rFonts w:ascii="Times New Roman" w:hAnsi="Times New Roman" w:cs="Times New Roman"/>
                <w:sz w:val="24"/>
                <w:szCs w:val="24"/>
              </w:rPr>
            </w:pPr>
            <w:r w:rsidRPr="00213541">
              <w:rPr>
                <w:rFonts w:ascii="Times New Roman" w:hAnsi="Times New Roman" w:cs="Times New Roman"/>
                <w:b/>
                <w:sz w:val="24"/>
                <w:szCs w:val="24"/>
              </w:rPr>
              <w:t>Acciones</w:t>
            </w:r>
          </w:p>
        </w:tc>
        <w:tc>
          <w:tcPr>
            <w:tcW w:w="2332" w:type="dxa"/>
          </w:tcPr>
          <w:p w:rsidR="00A53791" w:rsidRPr="00213541" w:rsidRDefault="00A53791" w:rsidP="00ED1795">
            <w:pPr>
              <w:pStyle w:val="Prrafodelista"/>
              <w:ind w:left="0"/>
              <w:jc w:val="center"/>
              <w:rPr>
                <w:rFonts w:ascii="Times New Roman" w:hAnsi="Times New Roman" w:cs="Times New Roman"/>
                <w:b/>
                <w:sz w:val="24"/>
                <w:szCs w:val="24"/>
              </w:rPr>
            </w:pPr>
            <w:r w:rsidRPr="00213541">
              <w:rPr>
                <w:rFonts w:ascii="Times New Roman" w:hAnsi="Times New Roman" w:cs="Times New Roman"/>
                <w:b/>
                <w:sz w:val="24"/>
                <w:szCs w:val="24"/>
              </w:rPr>
              <w:t>Resultados</w:t>
            </w:r>
          </w:p>
          <w:p w:rsidR="00A53791" w:rsidRPr="00213541" w:rsidRDefault="00A53791" w:rsidP="00ED1795">
            <w:pPr>
              <w:pStyle w:val="Prrafodelista"/>
              <w:ind w:left="0"/>
              <w:jc w:val="center"/>
              <w:rPr>
                <w:rFonts w:ascii="Times New Roman" w:hAnsi="Times New Roman" w:cs="Times New Roman"/>
                <w:sz w:val="24"/>
                <w:szCs w:val="24"/>
              </w:rPr>
            </w:pPr>
            <w:r w:rsidRPr="00213541">
              <w:rPr>
                <w:rFonts w:ascii="Times New Roman" w:hAnsi="Times New Roman" w:cs="Times New Roman"/>
                <w:b/>
                <w:sz w:val="24"/>
                <w:szCs w:val="24"/>
              </w:rPr>
              <w:t>Esperados</w:t>
            </w:r>
          </w:p>
        </w:tc>
        <w:tc>
          <w:tcPr>
            <w:tcW w:w="1930" w:type="dxa"/>
          </w:tcPr>
          <w:p w:rsidR="00A53791" w:rsidRPr="00213541" w:rsidRDefault="00A53791" w:rsidP="00ED1795">
            <w:pPr>
              <w:pStyle w:val="Prrafodelista"/>
              <w:ind w:left="0"/>
              <w:jc w:val="center"/>
              <w:rPr>
                <w:rFonts w:ascii="Times New Roman" w:hAnsi="Times New Roman" w:cs="Times New Roman"/>
                <w:sz w:val="24"/>
                <w:szCs w:val="24"/>
              </w:rPr>
            </w:pPr>
            <w:r w:rsidRPr="00213541">
              <w:rPr>
                <w:rFonts w:ascii="Times New Roman" w:hAnsi="Times New Roman" w:cs="Times New Roman"/>
                <w:b/>
                <w:sz w:val="24"/>
                <w:szCs w:val="24"/>
              </w:rPr>
              <w:t>Responsable</w:t>
            </w:r>
          </w:p>
        </w:tc>
        <w:tc>
          <w:tcPr>
            <w:tcW w:w="1523" w:type="dxa"/>
          </w:tcPr>
          <w:p w:rsidR="00A53791" w:rsidRPr="00213541" w:rsidRDefault="00396BE9" w:rsidP="00ED1795">
            <w:pPr>
              <w:pStyle w:val="Prrafodelista"/>
              <w:ind w:left="0"/>
              <w:jc w:val="center"/>
              <w:rPr>
                <w:rFonts w:ascii="Times New Roman" w:hAnsi="Times New Roman" w:cs="Times New Roman"/>
                <w:sz w:val="24"/>
                <w:szCs w:val="24"/>
              </w:rPr>
            </w:pPr>
            <w:r w:rsidRPr="00213541">
              <w:rPr>
                <w:rFonts w:ascii="Times New Roman" w:hAnsi="Times New Roman" w:cs="Times New Roman"/>
                <w:b/>
                <w:sz w:val="24"/>
                <w:szCs w:val="24"/>
              </w:rPr>
              <w:t>Tiempo</w:t>
            </w:r>
            <w:r w:rsidRPr="00213541">
              <w:rPr>
                <w:rFonts w:ascii="Times New Roman" w:hAnsi="Times New Roman" w:cs="Times New Roman"/>
                <w:sz w:val="24"/>
                <w:szCs w:val="24"/>
              </w:rPr>
              <w:t xml:space="preserve"> destinado</w:t>
            </w:r>
          </w:p>
        </w:tc>
        <w:tc>
          <w:tcPr>
            <w:tcW w:w="2010" w:type="dxa"/>
          </w:tcPr>
          <w:p w:rsidR="00A53791" w:rsidRPr="00213541" w:rsidRDefault="00A53791" w:rsidP="00ED1795">
            <w:pPr>
              <w:pStyle w:val="Prrafodelista"/>
              <w:ind w:left="0"/>
              <w:jc w:val="center"/>
              <w:rPr>
                <w:rFonts w:ascii="Times New Roman" w:hAnsi="Times New Roman" w:cs="Times New Roman"/>
                <w:sz w:val="24"/>
                <w:szCs w:val="24"/>
              </w:rPr>
            </w:pPr>
            <w:r w:rsidRPr="00213541">
              <w:rPr>
                <w:rFonts w:ascii="Times New Roman" w:hAnsi="Times New Roman" w:cs="Times New Roman"/>
                <w:b/>
                <w:sz w:val="24"/>
                <w:szCs w:val="24"/>
              </w:rPr>
              <w:t>Medios de Verificación</w:t>
            </w:r>
          </w:p>
        </w:tc>
      </w:tr>
      <w:tr w:rsidR="00B37453" w:rsidRPr="00213541" w:rsidTr="00E818D9">
        <w:trPr>
          <w:trHeight w:val="1490"/>
        </w:trPr>
        <w:tc>
          <w:tcPr>
            <w:tcW w:w="1763" w:type="dxa"/>
          </w:tcPr>
          <w:p w:rsidR="00C6552E" w:rsidRPr="00C6552E" w:rsidRDefault="00C6552E" w:rsidP="00C6552E">
            <w:pPr>
              <w:jc w:val="both"/>
              <w:rPr>
                <w:rFonts w:ascii="Times New Roman" w:hAnsi="Times New Roman" w:cs="Times New Roman"/>
                <w:sz w:val="24"/>
                <w:szCs w:val="24"/>
              </w:rPr>
            </w:pPr>
            <w:r w:rsidRPr="00C6552E">
              <w:rPr>
                <w:rFonts w:ascii="Times New Roman" w:hAnsi="Times New Roman" w:cs="Times New Roman"/>
                <w:sz w:val="24"/>
                <w:szCs w:val="24"/>
              </w:rPr>
              <w:t>Detectar a aquellos estudiantes que requieren atención especializada por parte del equipo del Programa de Integración Escolar (PIE), con el propósito de implementar propuestas didácticas y evaluativas inclusivas.</w:t>
            </w:r>
          </w:p>
          <w:p w:rsidR="00A53791" w:rsidRDefault="00A53791" w:rsidP="008641A4">
            <w:pPr>
              <w:jc w:val="both"/>
              <w:rPr>
                <w:rFonts w:ascii="Times New Roman" w:hAnsi="Times New Roman" w:cs="Times New Roman"/>
                <w:sz w:val="24"/>
                <w:szCs w:val="24"/>
              </w:rPr>
            </w:pPr>
          </w:p>
          <w:p w:rsidR="008641A4" w:rsidRDefault="008641A4" w:rsidP="008641A4">
            <w:pPr>
              <w:jc w:val="both"/>
              <w:rPr>
                <w:rFonts w:ascii="Times New Roman" w:hAnsi="Times New Roman" w:cs="Times New Roman"/>
                <w:sz w:val="24"/>
                <w:szCs w:val="24"/>
              </w:rPr>
            </w:pPr>
          </w:p>
          <w:p w:rsidR="008641A4" w:rsidRPr="008641A4" w:rsidRDefault="008641A4" w:rsidP="008641A4">
            <w:pPr>
              <w:jc w:val="both"/>
              <w:rPr>
                <w:rFonts w:ascii="Times New Roman" w:hAnsi="Times New Roman" w:cs="Times New Roman"/>
                <w:sz w:val="24"/>
                <w:szCs w:val="24"/>
              </w:rPr>
            </w:pPr>
          </w:p>
        </w:tc>
        <w:tc>
          <w:tcPr>
            <w:tcW w:w="2088" w:type="dxa"/>
          </w:tcPr>
          <w:p w:rsidR="00A53791" w:rsidRDefault="00C6552E" w:rsidP="00C6552E">
            <w:pPr>
              <w:jc w:val="both"/>
              <w:rPr>
                <w:rFonts w:ascii="Times New Roman" w:hAnsi="Times New Roman" w:cs="Times New Roman"/>
                <w:sz w:val="24"/>
                <w:szCs w:val="24"/>
              </w:rPr>
            </w:pPr>
            <w:r>
              <w:rPr>
                <w:rFonts w:ascii="Times New Roman" w:hAnsi="Times New Roman" w:cs="Times New Roman"/>
                <w:sz w:val="24"/>
                <w:szCs w:val="24"/>
              </w:rPr>
              <w:t xml:space="preserve">Evaluaciones </w:t>
            </w:r>
            <w:r w:rsidR="00E818D9">
              <w:rPr>
                <w:rFonts w:ascii="Times New Roman" w:hAnsi="Times New Roman" w:cs="Times New Roman"/>
                <w:sz w:val="24"/>
                <w:szCs w:val="24"/>
              </w:rPr>
              <w:t xml:space="preserve">y re evaluaciones </w:t>
            </w:r>
            <w:r>
              <w:rPr>
                <w:rFonts w:ascii="Times New Roman" w:hAnsi="Times New Roman" w:cs="Times New Roman"/>
                <w:sz w:val="24"/>
                <w:szCs w:val="24"/>
              </w:rPr>
              <w:t xml:space="preserve">psicométricas por parte </w:t>
            </w:r>
            <w:r w:rsidR="00396BE9">
              <w:rPr>
                <w:rFonts w:ascii="Times New Roman" w:hAnsi="Times New Roman" w:cs="Times New Roman"/>
                <w:sz w:val="24"/>
                <w:szCs w:val="24"/>
              </w:rPr>
              <w:t xml:space="preserve">de </w:t>
            </w:r>
            <w:r>
              <w:rPr>
                <w:rFonts w:ascii="Times New Roman" w:hAnsi="Times New Roman" w:cs="Times New Roman"/>
                <w:sz w:val="24"/>
                <w:szCs w:val="24"/>
              </w:rPr>
              <w:t>psicólogo</w:t>
            </w:r>
            <w:r w:rsidR="00396BE9">
              <w:rPr>
                <w:rFonts w:ascii="Times New Roman" w:hAnsi="Times New Roman" w:cs="Times New Roman"/>
                <w:sz w:val="24"/>
                <w:szCs w:val="24"/>
              </w:rPr>
              <w:t>(a)</w:t>
            </w:r>
            <w:r>
              <w:rPr>
                <w:rFonts w:ascii="Times New Roman" w:hAnsi="Times New Roman" w:cs="Times New Roman"/>
                <w:sz w:val="24"/>
                <w:szCs w:val="24"/>
              </w:rPr>
              <w:t xml:space="preserve"> PIE.</w:t>
            </w:r>
          </w:p>
          <w:p w:rsidR="0055568A" w:rsidRDefault="0055568A" w:rsidP="00C6552E">
            <w:pPr>
              <w:jc w:val="both"/>
              <w:rPr>
                <w:rFonts w:ascii="Times New Roman" w:hAnsi="Times New Roman" w:cs="Times New Roman"/>
                <w:sz w:val="24"/>
                <w:szCs w:val="24"/>
              </w:rPr>
            </w:pPr>
          </w:p>
          <w:p w:rsidR="0055568A" w:rsidRDefault="00396BE9" w:rsidP="00C6552E">
            <w:pPr>
              <w:jc w:val="both"/>
              <w:rPr>
                <w:rFonts w:ascii="Times New Roman" w:hAnsi="Times New Roman" w:cs="Times New Roman"/>
                <w:sz w:val="24"/>
                <w:szCs w:val="24"/>
              </w:rPr>
            </w:pPr>
            <w:r>
              <w:rPr>
                <w:rFonts w:ascii="Times New Roman" w:hAnsi="Times New Roman" w:cs="Times New Roman"/>
                <w:sz w:val="24"/>
                <w:szCs w:val="24"/>
              </w:rPr>
              <w:t>Pesquizaje</w:t>
            </w:r>
            <w:r w:rsidR="00E818D9">
              <w:rPr>
                <w:rFonts w:ascii="Times New Roman" w:hAnsi="Times New Roman" w:cs="Times New Roman"/>
                <w:sz w:val="24"/>
                <w:szCs w:val="24"/>
              </w:rPr>
              <w:t xml:space="preserve"> de alumnos con diagnostico DEA.</w:t>
            </w:r>
          </w:p>
          <w:p w:rsidR="00C6552E" w:rsidRPr="00C6552E" w:rsidRDefault="00C6552E" w:rsidP="00C6552E">
            <w:pPr>
              <w:jc w:val="both"/>
              <w:rPr>
                <w:rFonts w:ascii="Times New Roman" w:hAnsi="Times New Roman" w:cs="Times New Roman"/>
                <w:sz w:val="24"/>
                <w:szCs w:val="24"/>
              </w:rPr>
            </w:pPr>
          </w:p>
        </w:tc>
        <w:tc>
          <w:tcPr>
            <w:tcW w:w="2332" w:type="dxa"/>
          </w:tcPr>
          <w:p w:rsidR="00A53791" w:rsidRPr="00E818D9" w:rsidRDefault="00E818D9" w:rsidP="00E818D9">
            <w:pPr>
              <w:jc w:val="both"/>
              <w:rPr>
                <w:rFonts w:ascii="Times New Roman" w:hAnsi="Times New Roman" w:cs="Times New Roman"/>
                <w:sz w:val="24"/>
                <w:szCs w:val="24"/>
              </w:rPr>
            </w:pPr>
            <w:r w:rsidRPr="00E818D9">
              <w:rPr>
                <w:rFonts w:ascii="Times New Roman" w:hAnsi="Times New Roman" w:cs="Times New Roman"/>
                <w:sz w:val="24"/>
                <w:szCs w:val="24"/>
              </w:rPr>
              <w:t>Contribuir a un óptimo aprendizaje de los y las estudiantes en un marco inclusivo.</w:t>
            </w:r>
          </w:p>
        </w:tc>
        <w:tc>
          <w:tcPr>
            <w:tcW w:w="1930" w:type="dxa"/>
          </w:tcPr>
          <w:p w:rsidR="00A53791" w:rsidRDefault="00E818D9" w:rsidP="00ED1795">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Blanca Zavala </w:t>
            </w:r>
          </w:p>
          <w:p w:rsidR="00E818D9" w:rsidRPr="00213541" w:rsidRDefault="00E818D9" w:rsidP="00ED1795">
            <w:pPr>
              <w:pStyle w:val="Prrafodelista"/>
              <w:ind w:left="0"/>
              <w:jc w:val="both"/>
              <w:rPr>
                <w:rFonts w:ascii="Times New Roman" w:hAnsi="Times New Roman" w:cs="Times New Roman"/>
                <w:sz w:val="24"/>
                <w:szCs w:val="24"/>
              </w:rPr>
            </w:pPr>
            <w:proofErr w:type="spellStart"/>
            <w:r>
              <w:rPr>
                <w:rFonts w:ascii="Times New Roman" w:hAnsi="Times New Roman" w:cs="Times New Roman"/>
                <w:sz w:val="24"/>
                <w:szCs w:val="24"/>
              </w:rPr>
              <w:t>Coord.subrogante</w:t>
            </w:r>
            <w:proofErr w:type="spellEnd"/>
          </w:p>
        </w:tc>
        <w:tc>
          <w:tcPr>
            <w:tcW w:w="1523" w:type="dxa"/>
          </w:tcPr>
          <w:p w:rsidR="00A53791" w:rsidRPr="00213541" w:rsidRDefault="00E818D9" w:rsidP="0055568A">
            <w:pPr>
              <w:pStyle w:val="Prrafodelista"/>
              <w:ind w:left="0"/>
              <w:rPr>
                <w:rFonts w:ascii="Times New Roman" w:hAnsi="Times New Roman" w:cs="Times New Roman"/>
                <w:sz w:val="24"/>
                <w:szCs w:val="24"/>
              </w:rPr>
            </w:pPr>
            <w:r>
              <w:rPr>
                <w:rFonts w:ascii="Times New Roman" w:hAnsi="Times New Roman" w:cs="Times New Roman"/>
                <w:sz w:val="24"/>
                <w:szCs w:val="24"/>
              </w:rPr>
              <w:t>Durante todo el período del año escolar.</w:t>
            </w:r>
          </w:p>
        </w:tc>
        <w:tc>
          <w:tcPr>
            <w:tcW w:w="2010" w:type="dxa"/>
          </w:tcPr>
          <w:p w:rsidR="00A53791" w:rsidRDefault="00854173" w:rsidP="00ED1795">
            <w:pPr>
              <w:pStyle w:val="Prrafodelista"/>
              <w:ind w:left="0"/>
              <w:jc w:val="both"/>
              <w:rPr>
                <w:rFonts w:ascii="Times New Roman" w:hAnsi="Times New Roman" w:cs="Times New Roman"/>
                <w:sz w:val="24"/>
                <w:szCs w:val="24"/>
              </w:rPr>
            </w:pPr>
            <w:r>
              <w:rPr>
                <w:rFonts w:ascii="Times New Roman" w:hAnsi="Times New Roman" w:cs="Times New Roman"/>
                <w:sz w:val="24"/>
                <w:szCs w:val="24"/>
              </w:rPr>
              <w:t>Autorizaciones para la familia.</w:t>
            </w:r>
          </w:p>
          <w:p w:rsidR="00854173" w:rsidRDefault="00854173" w:rsidP="00ED1795">
            <w:pPr>
              <w:pStyle w:val="Prrafodelista"/>
              <w:ind w:left="0"/>
              <w:jc w:val="both"/>
              <w:rPr>
                <w:rFonts w:ascii="Times New Roman" w:hAnsi="Times New Roman" w:cs="Times New Roman"/>
                <w:sz w:val="24"/>
                <w:szCs w:val="24"/>
              </w:rPr>
            </w:pPr>
          </w:p>
          <w:p w:rsidR="00854173" w:rsidRDefault="00854173" w:rsidP="00ED1795">
            <w:pPr>
              <w:pStyle w:val="Prrafodelista"/>
              <w:ind w:left="0"/>
              <w:jc w:val="both"/>
              <w:rPr>
                <w:rFonts w:ascii="Times New Roman" w:hAnsi="Times New Roman" w:cs="Times New Roman"/>
                <w:sz w:val="24"/>
                <w:szCs w:val="24"/>
              </w:rPr>
            </w:pPr>
            <w:r>
              <w:rPr>
                <w:rFonts w:ascii="Times New Roman" w:hAnsi="Times New Roman" w:cs="Times New Roman"/>
                <w:sz w:val="24"/>
                <w:szCs w:val="24"/>
              </w:rPr>
              <w:t>Reunión técnica pedagógica con docentes y equipo de integración.</w:t>
            </w:r>
          </w:p>
          <w:p w:rsidR="00854173" w:rsidRDefault="00854173" w:rsidP="00ED1795">
            <w:pPr>
              <w:pStyle w:val="Prrafodelista"/>
              <w:ind w:left="0"/>
              <w:jc w:val="both"/>
              <w:rPr>
                <w:rFonts w:ascii="Times New Roman" w:hAnsi="Times New Roman" w:cs="Times New Roman"/>
                <w:sz w:val="24"/>
                <w:szCs w:val="24"/>
              </w:rPr>
            </w:pPr>
          </w:p>
          <w:p w:rsidR="00854173" w:rsidRPr="00213541" w:rsidRDefault="00854173" w:rsidP="00ED1795">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 Acta de reuniones y asistencia.</w:t>
            </w:r>
          </w:p>
        </w:tc>
      </w:tr>
      <w:tr w:rsidR="004A34A0" w:rsidRPr="00213541" w:rsidTr="00E818D9">
        <w:trPr>
          <w:trHeight w:val="1490"/>
        </w:trPr>
        <w:tc>
          <w:tcPr>
            <w:tcW w:w="1763" w:type="dxa"/>
          </w:tcPr>
          <w:p w:rsidR="008641A4" w:rsidRPr="008641A4" w:rsidRDefault="008641A4" w:rsidP="008641A4">
            <w:pPr>
              <w:jc w:val="both"/>
              <w:rPr>
                <w:rFonts w:ascii="Times New Roman" w:hAnsi="Times New Roman" w:cs="Times New Roman"/>
                <w:sz w:val="24"/>
                <w:szCs w:val="24"/>
              </w:rPr>
            </w:pPr>
            <w:r w:rsidRPr="008641A4">
              <w:rPr>
                <w:rFonts w:ascii="Times New Roman" w:hAnsi="Times New Roman" w:cs="Times New Roman"/>
                <w:sz w:val="24"/>
                <w:szCs w:val="24"/>
              </w:rPr>
              <w:t>Perfeccionar a los y las docentes en aquellas temáticas que sean concordantes con las necesidades educativas de los y las estudiantes a través de talleres dinámicos integrados por el equipo PIE.</w:t>
            </w:r>
          </w:p>
          <w:p w:rsidR="008641A4" w:rsidRPr="008641A4" w:rsidRDefault="008641A4" w:rsidP="008641A4">
            <w:pPr>
              <w:jc w:val="both"/>
              <w:rPr>
                <w:rFonts w:ascii="Times New Roman" w:hAnsi="Times New Roman" w:cs="Times New Roman"/>
                <w:sz w:val="24"/>
                <w:szCs w:val="24"/>
              </w:rPr>
            </w:pPr>
          </w:p>
        </w:tc>
        <w:tc>
          <w:tcPr>
            <w:tcW w:w="2088" w:type="dxa"/>
          </w:tcPr>
          <w:p w:rsidR="008641A4" w:rsidRDefault="008641A4" w:rsidP="00C6552E">
            <w:pPr>
              <w:jc w:val="both"/>
              <w:rPr>
                <w:rFonts w:ascii="Times New Roman" w:hAnsi="Times New Roman" w:cs="Times New Roman"/>
                <w:sz w:val="24"/>
                <w:szCs w:val="24"/>
              </w:rPr>
            </w:pPr>
            <w:r>
              <w:rPr>
                <w:rFonts w:ascii="Times New Roman" w:hAnsi="Times New Roman" w:cs="Times New Roman"/>
                <w:sz w:val="24"/>
                <w:szCs w:val="24"/>
              </w:rPr>
              <w:t>Planteamiento de temáticas inclusivas en consejo de profesores.</w:t>
            </w:r>
          </w:p>
          <w:p w:rsidR="008641A4" w:rsidRDefault="008641A4" w:rsidP="00C6552E">
            <w:pPr>
              <w:jc w:val="both"/>
              <w:rPr>
                <w:rFonts w:ascii="Times New Roman" w:hAnsi="Times New Roman" w:cs="Times New Roman"/>
                <w:sz w:val="24"/>
                <w:szCs w:val="24"/>
              </w:rPr>
            </w:pPr>
          </w:p>
          <w:p w:rsidR="008641A4" w:rsidRDefault="008641A4" w:rsidP="00C6552E">
            <w:pPr>
              <w:jc w:val="both"/>
              <w:rPr>
                <w:rFonts w:ascii="Times New Roman" w:hAnsi="Times New Roman" w:cs="Times New Roman"/>
                <w:sz w:val="24"/>
                <w:szCs w:val="24"/>
              </w:rPr>
            </w:pPr>
            <w:r>
              <w:rPr>
                <w:rFonts w:ascii="Times New Roman" w:hAnsi="Times New Roman" w:cs="Times New Roman"/>
                <w:sz w:val="24"/>
                <w:szCs w:val="24"/>
              </w:rPr>
              <w:t>Realización de trabajo colaborativo con docentes en cada asignatura.</w:t>
            </w:r>
          </w:p>
          <w:p w:rsidR="008641A4" w:rsidRDefault="008641A4" w:rsidP="00C6552E">
            <w:pPr>
              <w:jc w:val="both"/>
              <w:rPr>
                <w:rFonts w:ascii="Times New Roman" w:hAnsi="Times New Roman" w:cs="Times New Roman"/>
                <w:sz w:val="24"/>
                <w:szCs w:val="24"/>
              </w:rPr>
            </w:pPr>
          </w:p>
          <w:p w:rsidR="008641A4" w:rsidRDefault="008641A4" w:rsidP="00C6552E">
            <w:pPr>
              <w:jc w:val="both"/>
              <w:rPr>
                <w:rFonts w:ascii="Times New Roman" w:hAnsi="Times New Roman" w:cs="Times New Roman"/>
                <w:sz w:val="24"/>
                <w:szCs w:val="24"/>
              </w:rPr>
            </w:pPr>
            <w:r>
              <w:rPr>
                <w:rFonts w:ascii="Times New Roman" w:hAnsi="Times New Roman" w:cs="Times New Roman"/>
                <w:sz w:val="24"/>
                <w:szCs w:val="24"/>
              </w:rPr>
              <w:t>Apelar a la realización de capacitaciones para el cuerpo do</w:t>
            </w:r>
            <w:r w:rsidR="006C15EB">
              <w:rPr>
                <w:rFonts w:ascii="Times New Roman" w:hAnsi="Times New Roman" w:cs="Times New Roman"/>
                <w:sz w:val="24"/>
                <w:szCs w:val="24"/>
              </w:rPr>
              <w:t>cente.</w:t>
            </w:r>
          </w:p>
          <w:p w:rsidR="006C15EB" w:rsidRDefault="006C15EB" w:rsidP="00C6552E">
            <w:pPr>
              <w:jc w:val="both"/>
              <w:rPr>
                <w:rFonts w:ascii="Times New Roman" w:hAnsi="Times New Roman" w:cs="Times New Roman"/>
                <w:sz w:val="24"/>
                <w:szCs w:val="24"/>
              </w:rPr>
            </w:pPr>
          </w:p>
          <w:p w:rsidR="006C15EB" w:rsidRDefault="006C15EB" w:rsidP="00C6552E">
            <w:pPr>
              <w:jc w:val="both"/>
              <w:rPr>
                <w:rFonts w:ascii="Times New Roman" w:hAnsi="Times New Roman" w:cs="Times New Roman"/>
                <w:sz w:val="24"/>
                <w:szCs w:val="24"/>
              </w:rPr>
            </w:pPr>
            <w:r>
              <w:rPr>
                <w:rFonts w:ascii="Times New Roman" w:hAnsi="Times New Roman" w:cs="Times New Roman"/>
                <w:sz w:val="24"/>
                <w:szCs w:val="24"/>
              </w:rPr>
              <w:t xml:space="preserve">Implementar acciones que aborden al mejoramiento de las practicas </w:t>
            </w:r>
            <w:r w:rsidR="00856090">
              <w:rPr>
                <w:rFonts w:ascii="Times New Roman" w:hAnsi="Times New Roman" w:cs="Times New Roman"/>
                <w:sz w:val="24"/>
                <w:szCs w:val="24"/>
              </w:rPr>
              <w:t>pedagógicas</w:t>
            </w:r>
            <w:r>
              <w:rPr>
                <w:rFonts w:ascii="Times New Roman" w:hAnsi="Times New Roman" w:cs="Times New Roman"/>
                <w:sz w:val="24"/>
                <w:szCs w:val="24"/>
              </w:rPr>
              <w:t>.</w:t>
            </w:r>
          </w:p>
          <w:p w:rsidR="006C15EB" w:rsidRDefault="006C15EB" w:rsidP="00C6552E">
            <w:pPr>
              <w:jc w:val="both"/>
              <w:rPr>
                <w:rFonts w:ascii="Times New Roman" w:hAnsi="Times New Roman" w:cs="Times New Roman"/>
                <w:sz w:val="24"/>
                <w:szCs w:val="24"/>
              </w:rPr>
            </w:pPr>
          </w:p>
          <w:p w:rsidR="006C15EB" w:rsidRDefault="006C15EB" w:rsidP="00C6552E">
            <w:pPr>
              <w:jc w:val="both"/>
              <w:rPr>
                <w:rFonts w:ascii="Times New Roman" w:hAnsi="Times New Roman" w:cs="Times New Roman"/>
                <w:sz w:val="24"/>
                <w:szCs w:val="24"/>
              </w:rPr>
            </w:pPr>
          </w:p>
        </w:tc>
        <w:tc>
          <w:tcPr>
            <w:tcW w:w="2332" w:type="dxa"/>
          </w:tcPr>
          <w:p w:rsidR="008641A4" w:rsidRPr="00E818D9" w:rsidRDefault="00856090" w:rsidP="00E818D9">
            <w:pPr>
              <w:jc w:val="both"/>
              <w:rPr>
                <w:rFonts w:ascii="Times New Roman" w:hAnsi="Times New Roman" w:cs="Times New Roman"/>
                <w:sz w:val="24"/>
                <w:szCs w:val="24"/>
              </w:rPr>
            </w:pPr>
            <w:r>
              <w:rPr>
                <w:rFonts w:ascii="Times New Roman" w:hAnsi="Times New Roman" w:cs="Times New Roman"/>
                <w:sz w:val="24"/>
                <w:szCs w:val="24"/>
              </w:rPr>
              <w:t>Mejoramiento de las practicas pedagógicas las cuales se enmarquen en las necesidades de todas y todos los estudiantes del establecimiento.</w:t>
            </w:r>
          </w:p>
        </w:tc>
        <w:tc>
          <w:tcPr>
            <w:tcW w:w="1930" w:type="dxa"/>
          </w:tcPr>
          <w:p w:rsidR="008641A4" w:rsidRDefault="006949BA" w:rsidP="00ED1795">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Equipo PIE </w:t>
            </w:r>
          </w:p>
        </w:tc>
        <w:tc>
          <w:tcPr>
            <w:tcW w:w="1523" w:type="dxa"/>
          </w:tcPr>
          <w:p w:rsidR="008641A4" w:rsidRDefault="006949BA" w:rsidP="0055568A">
            <w:pPr>
              <w:pStyle w:val="Prrafodelista"/>
              <w:ind w:left="0"/>
              <w:rPr>
                <w:rFonts w:ascii="Times New Roman" w:hAnsi="Times New Roman" w:cs="Times New Roman"/>
                <w:sz w:val="24"/>
                <w:szCs w:val="24"/>
              </w:rPr>
            </w:pPr>
            <w:r>
              <w:rPr>
                <w:rFonts w:ascii="Times New Roman" w:hAnsi="Times New Roman" w:cs="Times New Roman"/>
                <w:sz w:val="24"/>
                <w:szCs w:val="24"/>
              </w:rPr>
              <w:t>Durante todo el período del año escolar.</w:t>
            </w:r>
          </w:p>
        </w:tc>
        <w:tc>
          <w:tcPr>
            <w:tcW w:w="2010" w:type="dxa"/>
          </w:tcPr>
          <w:p w:rsidR="008641A4" w:rsidRDefault="000717FD" w:rsidP="00ED1795">
            <w:pPr>
              <w:pStyle w:val="Prrafodelista"/>
              <w:ind w:left="0"/>
              <w:jc w:val="both"/>
              <w:rPr>
                <w:rFonts w:ascii="Times New Roman" w:hAnsi="Times New Roman" w:cs="Times New Roman"/>
                <w:sz w:val="24"/>
                <w:szCs w:val="24"/>
              </w:rPr>
            </w:pPr>
            <w:r>
              <w:rPr>
                <w:rFonts w:ascii="Times New Roman" w:hAnsi="Times New Roman" w:cs="Times New Roman"/>
                <w:sz w:val="24"/>
                <w:szCs w:val="24"/>
              </w:rPr>
              <w:t>-</w:t>
            </w:r>
            <w:r w:rsidR="006949BA">
              <w:rPr>
                <w:rFonts w:ascii="Times New Roman" w:hAnsi="Times New Roman" w:cs="Times New Roman"/>
                <w:sz w:val="24"/>
                <w:szCs w:val="24"/>
              </w:rPr>
              <w:t xml:space="preserve">Acta </w:t>
            </w:r>
            <w:r>
              <w:rPr>
                <w:rFonts w:ascii="Times New Roman" w:hAnsi="Times New Roman" w:cs="Times New Roman"/>
                <w:sz w:val="24"/>
                <w:szCs w:val="24"/>
              </w:rPr>
              <w:t>de reuniones</w:t>
            </w:r>
          </w:p>
          <w:p w:rsidR="006949BA" w:rsidRDefault="000717FD" w:rsidP="00ED1795">
            <w:pPr>
              <w:pStyle w:val="Prrafodelista"/>
              <w:ind w:left="0"/>
              <w:jc w:val="both"/>
              <w:rPr>
                <w:rFonts w:ascii="Times New Roman" w:hAnsi="Times New Roman" w:cs="Times New Roman"/>
                <w:sz w:val="24"/>
                <w:szCs w:val="24"/>
              </w:rPr>
            </w:pPr>
            <w:r>
              <w:rPr>
                <w:rFonts w:ascii="Times New Roman" w:hAnsi="Times New Roman" w:cs="Times New Roman"/>
                <w:sz w:val="24"/>
                <w:szCs w:val="24"/>
              </w:rPr>
              <w:t>-</w:t>
            </w:r>
            <w:r w:rsidR="006949BA">
              <w:rPr>
                <w:rFonts w:ascii="Times New Roman" w:hAnsi="Times New Roman" w:cs="Times New Roman"/>
                <w:sz w:val="24"/>
                <w:szCs w:val="24"/>
              </w:rPr>
              <w:t xml:space="preserve">Asistencia </w:t>
            </w:r>
          </w:p>
          <w:p w:rsidR="000717FD" w:rsidRDefault="000717FD" w:rsidP="00ED1795">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-Fotografías </w:t>
            </w:r>
          </w:p>
        </w:tc>
      </w:tr>
      <w:tr w:rsidR="00F02537" w:rsidRPr="00213541" w:rsidTr="00E818D9">
        <w:trPr>
          <w:trHeight w:val="1490"/>
        </w:trPr>
        <w:tc>
          <w:tcPr>
            <w:tcW w:w="1763" w:type="dxa"/>
          </w:tcPr>
          <w:p w:rsidR="00B37453" w:rsidRDefault="00B37453" w:rsidP="00B37453">
            <w:pPr>
              <w:jc w:val="both"/>
              <w:rPr>
                <w:rFonts w:ascii="Times New Roman" w:hAnsi="Times New Roman" w:cs="Times New Roman"/>
                <w:sz w:val="24"/>
                <w:szCs w:val="24"/>
              </w:rPr>
            </w:pPr>
            <w:r w:rsidRPr="00B37453">
              <w:rPr>
                <w:rFonts w:ascii="Times New Roman" w:hAnsi="Times New Roman" w:cs="Times New Roman"/>
                <w:sz w:val="24"/>
                <w:szCs w:val="24"/>
              </w:rPr>
              <w:t xml:space="preserve">Perfeccionar a los padres y apoderados en aquellas temáticas que sean concordantes con las necesidades </w:t>
            </w:r>
            <w:r w:rsidRPr="00B37453">
              <w:rPr>
                <w:rFonts w:ascii="Times New Roman" w:hAnsi="Times New Roman" w:cs="Times New Roman"/>
                <w:sz w:val="24"/>
                <w:szCs w:val="24"/>
              </w:rPr>
              <w:lastRenderedPageBreak/>
              <w:t>educativas de los y las estudiantes a través de talleres dinámicos integrados por el equipo PIE.</w:t>
            </w:r>
          </w:p>
          <w:p w:rsidR="004A34A0" w:rsidRDefault="004A34A0" w:rsidP="00B37453">
            <w:pPr>
              <w:jc w:val="both"/>
              <w:rPr>
                <w:rFonts w:ascii="Times New Roman" w:hAnsi="Times New Roman" w:cs="Times New Roman"/>
                <w:sz w:val="24"/>
                <w:szCs w:val="24"/>
              </w:rPr>
            </w:pPr>
          </w:p>
          <w:p w:rsidR="004A34A0" w:rsidRDefault="004A34A0" w:rsidP="00B37453">
            <w:pPr>
              <w:jc w:val="both"/>
              <w:rPr>
                <w:rFonts w:ascii="Times New Roman" w:hAnsi="Times New Roman" w:cs="Times New Roman"/>
                <w:sz w:val="24"/>
                <w:szCs w:val="24"/>
              </w:rPr>
            </w:pPr>
          </w:p>
          <w:p w:rsidR="004A34A0" w:rsidRPr="00B37453" w:rsidRDefault="004A34A0" w:rsidP="00B37453">
            <w:pPr>
              <w:jc w:val="both"/>
              <w:rPr>
                <w:rFonts w:ascii="Times New Roman" w:hAnsi="Times New Roman" w:cs="Times New Roman"/>
                <w:sz w:val="24"/>
                <w:szCs w:val="24"/>
              </w:rPr>
            </w:pPr>
          </w:p>
          <w:p w:rsidR="003E0243" w:rsidRPr="008641A4" w:rsidRDefault="003E0243" w:rsidP="008641A4">
            <w:pPr>
              <w:jc w:val="both"/>
              <w:rPr>
                <w:rFonts w:ascii="Times New Roman" w:hAnsi="Times New Roman" w:cs="Times New Roman"/>
                <w:sz w:val="24"/>
                <w:szCs w:val="24"/>
              </w:rPr>
            </w:pPr>
          </w:p>
        </w:tc>
        <w:tc>
          <w:tcPr>
            <w:tcW w:w="2088" w:type="dxa"/>
          </w:tcPr>
          <w:p w:rsidR="000F0C4B" w:rsidRDefault="00B37453" w:rsidP="00C6552E">
            <w:pPr>
              <w:jc w:val="both"/>
              <w:rPr>
                <w:rFonts w:ascii="Times New Roman" w:hAnsi="Times New Roman" w:cs="Times New Roman"/>
                <w:sz w:val="24"/>
                <w:szCs w:val="24"/>
              </w:rPr>
            </w:pPr>
            <w:r>
              <w:rPr>
                <w:rFonts w:ascii="Times New Roman" w:hAnsi="Times New Roman" w:cs="Times New Roman"/>
                <w:sz w:val="24"/>
                <w:szCs w:val="24"/>
              </w:rPr>
              <w:lastRenderedPageBreak/>
              <w:t>Talleres para padres de manera trimestral y de carácter informativo respecto a la temática de inclusión y diversidad escolar.</w:t>
            </w:r>
          </w:p>
          <w:p w:rsidR="000F0C4B" w:rsidRDefault="000F0C4B" w:rsidP="00C6552E">
            <w:pPr>
              <w:jc w:val="both"/>
              <w:rPr>
                <w:rFonts w:ascii="Times New Roman" w:hAnsi="Times New Roman" w:cs="Times New Roman"/>
                <w:sz w:val="24"/>
                <w:szCs w:val="24"/>
              </w:rPr>
            </w:pPr>
          </w:p>
          <w:p w:rsidR="003E0243" w:rsidRDefault="000F0C4B" w:rsidP="00C6552E">
            <w:pPr>
              <w:jc w:val="both"/>
              <w:rPr>
                <w:rFonts w:ascii="Times New Roman" w:hAnsi="Times New Roman" w:cs="Times New Roman"/>
                <w:sz w:val="24"/>
                <w:szCs w:val="24"/>
              </w:rPr>
            </w:pPr>
            <w:r>
              <w:rPr>
                <w:rFonts w:ascii="Times New Roman" w:hAnsi="Times New Roman" w:cs="Times New Roman"/>
                <w:sz w:val="24"/>
                <w:szCs w:val="24"/>
              </w:rPr>
              <w:t>Realización de actividades extra programáticas enfocadas en promover la participación activa de las familias.</w:t>
            </w:r>
            <w:r w:rsidR="00B37453">
              <w:rPr>
                <w:rFonts w:ascii="Times New Roman" w:hAnsi="Times New Roman" w:cs="Times New Roman"/>
                <w:sz w:val="24"/>
                <w:szCs w:val="24"/>
              </w:rPr>
              <w:t xml:space="preserve"> </w:t>
            </w:r>
          </w:p>
        </w:tc>
        <w:tc>
          <w:tcPr>
            <w:tcW w:w="2332" w:type="dxa"/>
          </w:tcPr>
          <w:p w:rsidR="003E0243" w:rsidRDefault="000F0C4B" w:rsidP="00E818D9">
            <w:pPr>
              <w:jc w:val="both"/>
              <w:rPr>
                <w:rFonts w:ascii="Times New Roman" w:hAnsi="Times New Roman" w:cs="Times New Roman"/>
                <w:sz w:val="24"/>
                <w:szCs w:val="24"/>
              </w:rPr>
            </w:pPr>
            <w:r>
              <w:rPr>
                <w:rFonts w:ascii="Times New Roman" w:hAnsi="Times New Roman" w:cs="Times New Roman"/>
                <w:sz w:val="24"/>
                <w:szCs w:val="24"/>
              </w:rPr>
              <w:lastRenderedPageBreak/>
              <w:t>Mejorar la participación de las familias en el proceso de enseñanza aprendizaje de los y las estudiantes.</w:t>
            </w:r>
          </w:p>
        </w:tc>
        <w:tc>
          <w:tcPr>
            <w:tcW w:w="1930" w:type="dxa"/>
          </w:tcPr>
          <w:p w:rsidR="000F0C4B" w:rsidRPr="001E0485" w:rsidRDefault="000F0C4B" w:rsidP="00ED1795">
            <w:pPr>
              <w:pStyle w:val="Prrafodelista"/>
              <w:ind w:left="0"/>
              <w:jc w:val="both"/>
              <w:rPr>
                <w:rFonts w:ascii="Times New Roman" w:hAnsi="Times New Roman" w:cs="Times New Roman"/>
                <w:sz w:val="24"/>
                <w:szCs w:val="24"/>
              </w:rPr>
            </w:pPr>
            <w:r w:rsidRPr="001E0485">
              <w:rPr>
                <w:rFonts w:ascii="Times New Roman" w:hAnsi="Times New Roman" w:cs="Times New Roman"/>
              </w:rPr>
              <w:t xml:space="preserve">Equipo de convivencia escolar, UTP, Inspectoría General, Profesores jefes, Equipo PIE. </w:t>
            </w:r>
          </w:p>
        </w:tc>
        <w:tc>
          <w:tcPr>
            <w:tcW w:w="1523" w:type="dxa"/>
          </w:tcPr>
          <w:p w:rsidR="003E0243" w:rsidRDefault="000F0C4B" w:rsidP="0055568A">
            <w:pPr>
              <w:pStyle w:val="Prrafodelista"/>
              <w:ind w:left="0"/>
              <w:rPr>
                <w:rFonts w:ascii="Times New Roman" w:hAnsi="Times New Roman" w:cs="Times New Roman"/>
                <w:sz w:val="24"/>
                <w:szCs w:val="24"/>
              </w:rPr>
            </w:pPr>
            <w:r w:rsidRPr="000F0C4B">
              <w:rPr>
                <w:rFonts w:ascii="Times New Roman" w:hAnsi="Times New Roman" w:cs="Times New Roman"/>
                <w:sz w:val="24"/>
                <w:szCs w:val="24"/>
              </w:rPr>
              <w:t>Durante todo el período del año escolar.</w:t>
            </w:r>
          </w:p>
        </w:tc>
        <w:tc>
          <w:tcPr>
            <w:tcW w:w="2010" w:type="dxa"/>
          </w:tcPr>
          <w:p w:rsidR="000F0C4B" w:rsidRPr="000F0C4B" w:rsidRDefault="000F0C4B" w:rsidP="000F0C4B">
            <w:pPr>
              <w:jc w:val="both"/>
              <w:rPr>
                <w:rFonts w:ascii="Times New Roman" w:hAnsi="Times New Roman" w:cs="Times New Roman"/>
                <w:sz w:val="24"/>
                <w:szCs w:val="24"/>
              </w:rPr>
            </w:pPr>
            <w:r w:rsidRPr="000F0C4B">
              <w:rPr>
                <w:rFonts w:ascii="Times New Roman" w:hAnsi="Times New Roman" w:cs="Times New Roman"/>
                <w:sz w:val="24"/>
                <w:szCs w:val="24"/>
              </w:rPr>
              <w:t>-Acta de reuniones</w:t>
            </w:r>
          </w:p>
          <w:p w:rsidR="000F0C4B" w:rsidRPr="000F0C4B" w:rsidRDefault="000F0C4B" w:rsidP="000F0C4B">
            <w:pPr>
              <w:jc w:val="both"/>
              <w:rPr>
                <w:rFonts w:ascii="Times New Roman" w:hAnsi="Times New Roman" w:cs="Times New Roman"/>
                <w:sz w:val="24"/>
                <w:szCs w:val="24"/>
              </w:rPr>
            </w:pPr>
            <w:r w:rsidRPr="000F0C4B">
              <w:rPr>
                <w:rFonts w:ascii="Times New Roman" w:hAnsi="Times New Roman" w:cs="Times New Roman"/>
                <w:sz w:val="24"/>
                <w:szCs w:val="24"/>
              </w:rPr>
              <w:t xml:space="preserve">-Asistencia </w:t>
            </w:r>
          </w:p>
          <w:p w:rsidR="003E0243" w:rsidRDefault="000F0C4B" w:rsidP="000F0C4B">
            <w:pPr>
              <w:pStyle w:val="Prrafodelista"/>
              <w:ind w:left="0"/>
              <w:jc w:val="both"/>
              <w:rPr>
                <w:rFonts w:ascii="Times New Roman" w:hAnsi="Times New Roman" w:cs="Times New Roman"/>
                <w:sz w:val="24"/>
                <w:szCs w:val="24"/>
              </w:rPr>
            </w:pPr>
            <w:r w:rsidRPr="000F0C4B">
              <w:rPr>
                <w:rFonts w:ascii="Times New Roman" w:hAnsi="Times New Roman" w:cs="Times New Roman"/>
                <w:sz w:val="24"/>
                <w:szCs w:val="24"/>
              </w:rPr>
              <w:t>-Fotografías</w:t>
            </w:r>
          </w:p>
          <w:p w:rsidR="000F0C4B" w:rsidRDefault="000F0C4B" w:rsidP="000F0C4B">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 Videos </w:t>
            </w:r>
          </w:p>
        </w:tc>
      </w:tr>
      <w:tr w:rsidR="004A34A0" w:rsidRPr="00213541" w:rsidTr="00E818D9">
        <w:trPr>
          <w:trHeight w:val="1490"/>
        </w:trPr>
        <w:tc>
          <w:tcPr>
            <w:tcW w:w="1763" w:type="dxa"/>
          </w:tcPr>
          <w:p w:rsidR="004A34A0" w:rsidRPr="00B37453" w:rsidRDefault="004A34A0" w:rsidP="00B37453">
            <w:pPr>
              <w:jc w:val="both"/>
              <w:rPr>
                <w:rFonts w:ascii="Times New Roman" w:hAnsi="Times New Roman" w:cs="Times New Roman"/>
                <w:sz w:val="24"/>
                <w:szCs w:val="24"/>
              </w:rPr>
            </w:pPr>
            <w:r w:rsidRPr="004A34A0">
              <w:rPr>
                <w:rFonts w:ascii="Times New Roman" w:hAnsi="Times New Roman" w:cs="Times New Roman"/>
                <w:sz w:val="24"/>
                <w:szCs w:val="24"/>
              </w:rPr>
              <w:t>Proporcionar oportunidades de aprendizajes a los y las estudiantes con algún tipo de discapacidad.</w:t>
            </w:r>
          </w:p>
        </w:tc>
        <w:tc>
          <w:tcPr>
            <w:tcW w:w="2088" w:type="dxa"/>
          </w:tcPr>
          <w:p w:rsidR="004A34A0" w:rsidRPr="004A34A0" w:rsidRDefault="004A34A0" w:rsidP="004A34A0">
            <w:pPr>
              <w:jc w:val="both"/>
              <w:rPr>
                <w:rFonts w:ascii="Times New Roman" w:hAnsi="Times New Roman" w:cs="Times New Roman"/>
                <w:sz w:val="24"/>
                <w:szCs w:val="24"/>
              </w:rPr>
            </w:pPr>
            <w:r>
              <w:rPr>
                <w:rFonts w:ascii="Times New Roman" w:hAnsi="Times New Roman" w:cs="Times New Roman"/>
                <w:sz w:val="24"/>
                <w:szCs w:val="24"/>
              </w:rPr>
              <w:t>P</w:t>
            </w:r>
            <w:r w:rsidRPr="004A34A0">
              <w:rPr>
                <w:rFonts w:ascii="Times New Roman" w:hAnsi="Times New Roman" w:cs="Times New Roman"/>
                <w:sz w:val="24"/>
                <w:szCs w:val="24"/>
              </w:rPr>
              <w:t>romover y favorecer el acceso,</w:t>
            </w:r>
          </w:p>
          <w:p w:rsidR="004A34A0" w:rsidRPr="004A34A0" w:rsidRDefault="004A34A0" w:rsidP="004A34A0">
            <w:pPr>
              <w:jc w:val="both"/>
              <w:rPr>
                <w:rFonts w:ascii="Times New Roman" w:hAnsi="Times New Roman" w:cs="Times New Roman"/>
                <w:sz w:val="24"/>
                <w:szCs w:val="24"/>
              </w:rPr>
            </w:pPr>
            <w:r w:rsidRPr="004A34A0">
              <w:rPr>
                <w:rFonts w:ascii="Times New Roman" w:hAnsi="Times New Roman" w:cs="Times New Roman"/>
                <w:sz w:val="24"/>
                <w:szCs w:val="24"/>
              </w:rPr>
              <w:t>presencia y participación de todos los alumnos y</w:t>
            </w:r>
          </w:p>
          <w:p w:rsidR="004A34A0" w:rsidRDefault="004A34A0" w:rsidP="004A34A0">
            <w:pPr>
              <w:jc w:val="both"/>
              <w:rPr>
                <w:rFonts w:ascii="Times New Roman" w:hAnsi="Times New Roman" w:cs="Times New Roman"/>
                <w:sz w:val="24"/>
                <w:szCs w:val="24"/>
              </w:rPr>
            </w:pPr>
            <w:r>
              <w:rPr>
                <w:rFonts w:ascii="Times New Roman" w:hAnsi="Times New Roman" w:cs="Times New Roman"/>
                <w:sz w:val="24"/>
                <w:szCs w:val="24"/>
              </w:rPr>
              <w:t>alumnas.</w:t>
            </w:r>
          </w:p>
          <w:p w:rsidR="004A34A0" w:rsidRDefault="004A34A0" w:rsidP="004A34A0">
            <w:pPr>
              <w:jc w:val="both"/>
              <w:rPr>
                <w:rFonts w:ascii="Times New Roman" w:hAnsi="Times New Roman" w:cs="Times New Roman"/>
                <w:sz w:val="24"/>
                <w:szCs w:val="24"/>
              </w:rPr>
            </w:pPr>
          </w:p>
          <w:p w:rsidR="004A34A0" w:rsidRPr="004A34A0" w:rsidRDefault="004A34A0" w:rsidP="004A34A0">
            <w:pPr>
              <w:jc w:val="both"/>
              <w:rPr>
                <w:rFonts w:ascii="Times New Roman" w:hAnsi="Times New Roman" w:cs="Times New Roman"/>
                <w:sz w:val="24"/>
                <w:szCs w:val="24"/>
              </w:rPr>
            </w:pPr>
            <w:r>
              <w:rPr>
                <w:rFonts w:ascii="Times New Roman" w:hAnsi="Times New Roman" w:cs="Times New Roman"/>
                <w:sz w:val="24"/>
                <w:szCs w:val="24"/>
              </w:rPr>
              <w:t xml:space="preserve">Realizar adecuaciones curriculares pertinentes para dar respuesta a </w:t>
            </w:r>
            <w:r w:rsidRPr="004A34A0">
              <w:rPr>
                <w:rFonts w:ascii="Times New Roman" w:hAnsi="Times New Roman" w:cs="Times New Roman"/>
                <w:sz w:val="24"/>
                <w:szCs w:val="24"/>
              </w:rPr>
              <w:t>las necesidades</w:t>
            </w:r>
          </w:p>
          <w:p w:rsidR="004A34A0" w:rsidRPr="004A34A0" w:rsidRDefault="004A34A0" w:rsidP="004A34A0">
            <w:pPr>
              <w:jc w:val="both"/>
              <w:rPr>
                <w:rFonts w:ascii="Times New Roman" w:hAnsi="Times New Roman" w:cs="Times New Roman"/>
                <w:sz w:val="24"/>
                <w:szCs w:val="24"/>
              </w:rPr>
            </w:pPr>
            <w:r w:rsidRPr="004A34A0">
              <w:rPr>
                <w:rFonts w:ascii="Times New Roman" w:hAnsi="Times New Roman" w:cs="Times New Roman"/>
                <w:sz w:val="24"/>
                <w:szCs w:val="24"/>
              </w:rPr>
              <w:t>y características individuales de los estudiantes</w:t>
            </w:r>
            <w:r>
              <w:rPr>
                <w:rFonts w:ascii="Times New Roman" w:hAnsi="Times New Roman" w:cs="Times New Roman"/>
                <w:sz w:val="24"/>
                <w:szCs w:val="24"/>
              </w:rPr>
              <w:t>, de acuerdo a la planificación de clases del docente para</w:t>
            </w:r>
            <w:r>
              <w:t xml:space="preserve"> </w:t>
            </w:r>
            <w:r>
              <w:rPr>
                <w:rFonts w:ascii="Times New Roman" w:hAnsi="Times New Roman" w:cs="Times New Roman"/>
                <w:sz w:val="24"/>
                <w:szCs w:val="24"/>
              </w:rPr>
              <w:t xml:space="preserve">los alumnos y alumnas </w:t>
            </w:r>
            <w:r w:rsidRPr="004A34A0">
              <w:rPr>
                <w:rFonts w:ascii="Times New Roman" w:hAnsi="Times New Roman" w:cs="Times New Roman"/>
                <w:sz w:val="24"/>
                <w:szCs w:val="24"/>
              </w:rPr>
              <w:t>que requieren ajustes</w:t>
            </w:r>
          </w:p>
          <w:p w:rsidR="004A34A0" w:rsidRDefault="004A34A0" w:rsidP="004A34A0">
            <w:pPr>
              <w:jc w:val="both"/>
              <w:rPr>
                <w:rFonts w:ascii="Times New Roman" w:hAnsi="Times New Roman" w:cs="Times New Roman"/>
                <w:sz w:val="24"/>
                <w:szCs w:val="24"/>
              </w:rPr>
            </w:pPr>
            <w:r w:rsidRPr="004A34A0">
              <w:rPr>
                <w:rFonts w:ascii="Times New Roman" w:hAnsi="Times New Roman" w:cs="Times New Roman"/>
                <w:sz w:val="24"/>
                <w:szCs w:val="24"/>
              </w:rPr>
              <w:t>más significativos para progresar en sus aprendizaje</w:t>
            </w:r>
            <w:r>
              <w:rPr>
                <w:rFonts w:ascii="Times New Roman" w:hAnsi="Times New Roman" w:cs="Times New Roman"/>
                <w:sz w:val="24"/>
                <w:szCs w:val="24"/>
              </w:rPr>
              <w:t>s.</w:t>
            </w:r>
          </w:p>
          <w:p w:rsidR="004A34A0" w:rsidRDefault="004A34A0" w:rsidP="004A34A0">
            <w:pPr>
              <w:jc w:val="both"/>
              <w:rPr>
                <w:rFonts w:ascii="Times New Roman" w:hAnsi="Times New Roman" w:cs="Times New Roman"/>
                <w:sz w:val="24"/>
                <w:szCs w:val="24"/>
              </w:rPr>
            </w:pPr>
          </w:p>
          <w:p w:rsidR="00F02537" w:rsidRDefault="00A73E2C" w:rsidP="004A34A0">
            <w:pPr>
              <w:jc w:val="both"/>
              <w:rPr>
                <w:rFonts w:ascii="Times New Roman" w:hAnsi="Times New Roman" w:cs="Times New Roman"/>
                <w:sz w:val="24"/>
                <w:szCs w:val="24"/>
              </w:rPr>
            </w:pPr>
            <w:r w:rsidRPr="00A73E2C">
              <w:rPr>
                <w:rFonts w:ascii="Times New Roman" w:hAnsi="Times New Roman" w:cs="Times New Roman"/>
                <w:sz w:val="24"/>
                <w:szCs w:val="24"/>
              </w:rPr>
              <w:t>Implementar distintas vías de acceso tales como ramplas para alumnos con discapacidad motora (movilidad reducida), timbres para estudiantes sordos, señaléticas con dialecto en Lengua de Señas Chilenas, de manera que se pueda resguardar en todo ámbito la integridad del educando, manillas de seguridad en los sanitarios, entre otros.</w:t>
            </w:r>
          </w:p>
          <w:p w:rsidR="00F02537" w:rsidRDefault="00F02537" w:rsidP="004A34A0">
            <w:pPr>
              <w:jc w:val="both"/>
              <w:rPr>
                <w:rFonts w:ascii="Times New Roman" w:hAnsi="Times New Roman" w:cs="Times New Roman"/>
                <w:sz w:val="24"/>
                <w:szCs w:val="24"/>
              </w:rPr>
            </w:pPr>
          </w:p>
        </w:tc>
        <w:tc>
          <w:tcPr>
            <w:tcW w:w="2332" w:type="dxa"/>
          </w:tcPr>
          <w:p w:rsidR="004A34A0" w:rsidRPr="004A34A0" w:rsidRDefault="00F02537" w:rsidP="004A34A0">
            <w:pPr>
              <w:jc w:val="both"/>
              <w:rPr>
                <w:rFonts w:ascii="Times New Roman" w:hAnsi="Times New Roman" w:cs="Times New Roman"/>
                <w:sz w:val="24"/>
                <w:szCs w:val="24"/>
              </w:rPr>
            </w:pPr>
            <w:r>
              <w:rPr>
                <w:rFonts w:ascii="Times New Roman" w:hAnsi="Times New Roman" w:cs="Times New Roman"/>
                <w:sz w:val="24"/>
                <w:szCs w:val="24"/>
              </w:rPr>
              <w:t>Resguardar la</w:t>
            </w:r>
            <w:r w:rsidR="004A34A0" w:rsidRPr="004A34A0">
              <w:rPr>
                <w:rFonts w:ascii="Times New Roman" w:hAnsi="Times New Roman" w:cs="Times New Roman"/>
                <w:sz w:val="24"/>
                <w:szCs w:val="24"/>
              </w:rPr>
              <w:t xml:space="preserve"> permanencia y progreso en el sistema</w:t>
            </w:r>
          </w:p>
          <w:p w:rsidR="004A34A0" w:rsidRDefault="00F02537" w:rsidP="004A34A0">
            <w:pPr>
              <w:jc w:val="both"/>
              <w:rPr>
                <w:rFonts w:ascii="Times New Roman" w:hAnsi="Times New Roman" w:cs="Times New Roman"/>
                <w:sz w:val="24"/>
                <w:szCs w:val="24"/>
              </w:rPr>
            </w:pPr>
            <w:r>
              <w:rPr>
                <w:rFonts w:ascii="Times New Roman" w:hAnsi="Times New Roman" w:cs="Times New Roman"/>
                <w:sz w:val="24"/>
                <w:szCs w:val="24"/>
              </w:rPr>
              <w:t>Escolar de las y los estudiantes con necesidades educativas especiales.</w:t>
            </w:r>
          </w:p>
          <w:p w:rsidR="00F02537" w:rsidRDefault="00F02537" w:rsidP="004A34A0">
            <w:pPr>
              <w:jc w:val="both"/>
              <w:rPr>
                <w:rFonts w:ascii="Times New Roman" w:hAnsi="Times New Roman" w:cs="Times New Roman"/>
                <w:sz w:val="24"/>
                <w:szCs w:val="24"/>
              </w:rPr>
            </w:pPr>
          </w:p>
          <w:p w:rsidR="00F02537" w:rsidRDefault="00F02537" w:rsidP="004A34A0">
            <w:pPr>
              <w:jc w:val="both"/>
              <w:rPr>
                <w:rFonts w:ascii="Times New Roman" w:hAnsi="Times New Roman" w:cs="Times New Roman"/>
                <w:sz w:val="24"/>
                <w:szCs w:val="24"/>
              </w:rPr>
            </w:pPr>
            <w:r>
              <w:rPr>
                <w:rFonts w:ascii="Times New Roman" w:hAnsi="Times New Roman" w:cs="Times New Roman"/>
                <w:sz w:val="24"/>
                <w:szCs w:val="24"/>
              </w:rPr>
              <w:t xml:space="preserve">Lograr alcanzar de manera diversificada los objetivos propuestos por la Ley General de Educación.  </w:t>
            </w:r>
          </w:p>
          <w:p w:rsidR="00F02537" w:rsidRDefault="00F02537" w:rsidP="004A34A0">
            <w:pPr>
              <w:jc w:val="both"/>
              <w:rPr>
                <w:rFonts w:ascii="Times New Roman" w:hAnsi="Times New Roman" w:cs="Times New Roman"/>
                <w:sz w:val="24"/>
                <w:szCs w:val="24"/>
              </w:rPr>
            </w:pPr>
          </w:p>
          <w:p w:rsidR="00F02537" w:rsidRDefault="00F02537" w:rsidP="004A34A0">
            <w:pPr>
              <w:jc w:val="both"/>
              <w:rPr>
                <w:rFonts w:ascii="Times New Roman" w:hAnsi="Times New Roman" w:cs="Times New Roman"/>
                <w:sz w:val="24"/>
                <w:szCs w:val="24"/>
              </w:rPr>
            </w:pPr>
          </w:p>
        </w:tc>
        <w:tc>
          <w:tcPr>
            <w:tcW w:w="1930" w:type="dxa"/>
          </w:tcPr>
          <w:p w:rsidR="004A34A0" w:rsidRPr="001E0485" w:rsidRDefault="00F02537" w:rsidP="00ED1795">
            <w:pPr>
              <w:pStyle w:val="Prrafodelista"/>
              <w:ind w:left="0"/>
              <w:jc w:val="both"/>
              <w:rPr>
                <w:rFonts w:ascii="Times New Roman" w:hAnsi="Times New Roman" w:cs="Times New Roman"/>
              </w:rPr>
            </w:pPr>
            <w:r w:rsidRPr="001E0485">
              <w:rPr>
                <w:rFonts w:ascii="Times New Roman" w:hAnsi="Times New Roman" w:cs="Times New Roman"/>
              </w:rPr>
              <w:t>UTP, Inspectoría General, Docentes, Equipo PIE.</w:t>
            </w:r>
          </w:p>
        </w:tc>
        <w:tc>
          <w:tcPr>
            <w:tcW w:w="1523" w:type="dxa"/>
          </w:tcPr>
          <w:p w:rsidR="004A34A0" w:rsidRPr="000F0C4B" w:rsidRDefault="00F02537" w:rsidP="0055568A">
            <w:pPr>
              <w:pStyle w:val="Prrafodelista"/>
              <w:ind w:left="0"/>
              <w:rPr>
                <w:rFonts w:ascii="Times New Roman" w:hAnsi="Times New Roman" w:cs="Times New Roman"/>
                <w:sz w:val="24"/>
                <w:szCs w:val="24"/>
              </w:rPr>
            </w:pPr>
            <w:r w:rsidRPr="00F02537">
              <w:rPr>
                <w:rFonts w:ascii="Times New Roman" w:hAnsi="Times New Roman" w:cs="Times New Roman"/>
                <w:sz w:val="24"/>
                <w:szCs w:val="24"/>
              </w:rPr>
              <w:t>Durante todo el período del año escolar.</w:t>
            </w:r>
          </w:p>
        </w:tc>
        <w:tc>
          <w:tcPr>
            <w:tcW w:w="2010" w:type="dxa"/>
          </w:tcPr>
          <w:p w:rsidR="004A34A0" w:rsidRDefault="00F02537" w:rsidP="000F0C4B">
            <w:pPr>
              <w:jc w:val="both"/>
              <w:rPr>
                <w:rFonts w:ascii="Times New Roman" w:hAnsi="Times New Roman" w:cs="Times New Roman"/>
                <w:sz w:val="24"/>
                <w:szCs w:val="24"/>
              </w:rPr>
            </w:pPr>
            <w:r w:rsidRPr="00F02537">
              <w:rPr>
                <w:rFonts w:ascii="Times New Roman" w:hAnsi="Times New Roman" w:cs="Times New Roman"/>
                <w:sz w:val="24"/>
                <w:szCs w:val="24"/>
              </w:rPr>
              <w:t>Reunión técnica pedagógica con docentes y equipo de integración.</w:t>
            </w:r>
          </w:p>
          <w:p w:rsidR="00F02537" w:rsidRDefault="00F02537" w:rsidP="000F0C4B">
            <w:pPr>
              <w:jc w:val="both"/>
              <w:rPr>
                <w:rFonts w:ascii="Times New Roman" w:hAnsi="Times New Roman" w:cs="Times New Roman"/>
                <w:sz w:val="24"/>
                <w:szCs w:val="24"/>
              </w:rPr>
            </w:pPr>
          </w:p>
          <w:p w:rsidR="00F02537" w:rsidRPr="000F0C4B" w:rsidRDefault="00F02537" w:rsidP="000F0C4B">
            <w:pPr>
              <w:jc w:val="both"/>
              <w:rPr>
                <w:rFonts w:ascii="Times New Roman" w:hAnsi="Times New Roman" w:cs="Times New Roman"/>
                <w:sz w:val="24"/>
                <w:szCs w:val="24"/>
              </w:rPr>
            </w:pPr>
          </w:p>
        </w:tc>
      </w:tr>
      <w:tr w:rsidR="00F02537" w:rsidRPr="00213541" w:rsidTr="00E818D9">
        <w:trPr>
          <w:trHeight w:val="1490"/>
        </w:trPr>
        <w:tc>
          <w:tcPr>
            <w:tcW w:w="1763" w:type="dxa"/>
          </w:tcPr>
          <w:p w:rsidR="00F02537" w:rsidRPr="004A34A0" w:rsidRDefault="00F02537" w:rsidP="00B37453">
            <w:pPr>
              <w:jc w:val="both"/>
              <w:rPr>
                <w:rFonts w:ascii="Times New Roman" w:hAnsi="Times New Roman" w:cs="Times New Roman"/>
                <w:sz w:val="24"/>
                <w:szCs w:val="24"/>
              </w:rPr>
            </w:pPr>
            <w:r w:rsidRPr="00F02537">
              <w:rPr>
                <w:rFonts w:ascii="Times New Roman" w:hAnsi="Times New Roman" w:cs="Times New Roman"/>
                <w:sz w:val="24"/>
                <w:szCs w:val="24"/>
              </w:rPr>
              <w:lastRenderedPageBreak/>
              <w:t xml:space="preserve">Sensibilizar a la comunidad educativa acerca de los alcances e incidencia de la Ley </w:t>
            </w:r>
            <w:proofErr w:type="spellStart"/>
            <w:r w:rsidRPr="00F02537">
              <w:rPr>
                <w:rFonts w:ascii="Times New Roman" w:hAnsi="Times New Roman" w:cs="Times New Roman"/>
                <w:sz w:val="24"/>
                <w:szCs w:val="24"/>
              </w:rPr>
              <w:t>N°</w:t>
            </w:r>
            <w:proofErr w:type="spellEnd"/>
            <w:r w:rsidRPr="00F02537">
              <w:rPr>
                <w:rFonts w:ascii="Times New Roman" w:hAnsi="Times New Roman" w:cs="Times New Roman"/>
                <w:sz w:val="24"/>
                <w:szCs w:val="24"/>
              </w:rPr>
              <w:t xml:space="preserve"> 20845, (Inclusión)Ley </w:t>
            </w:r>
            <w:proofErr w:type="spellStart"/>
            <w:r w:rsidRPr="00F02537">
              <w:rPr>
                <w:rFonts w:ascii="Times New Roman" w:hAnsi="Times New Roman" w:cs="Times New Roman"/>
                <w:sz w:val="24"/>
                <w:szCs w:val="24"/>
              </w:rPr>
              <w:t>N°</w:t>
            </w:r>
            <w:proofErr w:type="spellEnd"/>
            <w:r w:rsidRPr="00F02537">
              <w:rPr>
                <w:rFonts w:ascii="Times New Roman" w:hAnsi="Times New Roman" w:cs="Times New Roman"/>
                <w:sz w:val="24"/>
                <w:szCs w:val="24"/>
              </w:rPr>
              <w:t xml:space="preserve"> 20.422 (Inclusión social para personas con discapacidad) Ley </w:t>
            </w:r>
            <w:proofErr w:type="spellStart"/>
            <w:r w:rsidRPr="00F02537">
              <w:rPr>
                <w:rFonts w:ascii="Times New Roman" w:hAnsi="Times New Roman" w:cs="Times New Roman"/>
                <w:sz w:val="24"/>
                <w:szCs w:val="24"/>
              </w:rPr>
              <w:t>N°</w:t>
            </w:r>
            <w:proofErr w:type="spellEnd"/>
            <w:r w:rsidRPr="00F02537">
              <w:rPr>
                <w:rFonts w:ascii="Times New Roman" w:hAnsi="Times New Roman" w:cs="Times New Roman"/>
                <w:sz w:val="24"/>
                <w:szCs w:val="24"/>
              </w:rPr>
              <w:t xml:space="preserve"> 20.536 (Violencia Escolar), Ley N°20.370 (General de Educación)</w:t>
            </w:r>
          </w:p>
        </w:tc>
        <w:tc>
          <w:tcPr>
            <w:tcW w:w="2088" w:type="dxa"/>
          </w:tcPr>
          <w:p w:rsidR="00B97B4A" w:rsidRDefault="00B97B4A" w:rsidP="004A34A0">
            <w:pPr>
              <w:jc w:val="both"/>
              <w:rPr>
                <w:rFonts w:ascii="Times New Roman" w:hAnsi="Times New Roman" w:cs="Times New Roman"/>
                <w:sz w:val="24"/>
                <w:szCs w:val="24"/>
              </w:rPr>
            </w:pPr>
            <w:r>
              <w:rPr>
                <w:rFonts w:ascii="Times New Roman" w:hAnsi="Times New Roman" w:cs="Times New Roman"/>
                <w:sz w:val="24"/>
                <w:szCs w:val="24"/>
              </w:rPr>
              <w:t>Realizar talleres para la comunidad educativa en relación a leyes enfocadas a la inclusión para atender a las distintas necesidades educativas especiales.</w:t>
            </w:r>
          </w:p>
        </w:tc>
        <w:tc>
          <w:tcPr>
            <w:tcW w:w="2332" w:type="dxa"/>
          </w:tcPr>
          <w:p w:rsidR="00F02537" w:rsidRDefault="00B97B4A" w:rsidP="004A34A0">
            <w:pPr>
              <w:jc w:val="both"/>
              <w:rPr>
                <w:rFonts w:ascii="Times New Roman" w:hAnsi="Times New Roman" w:cs="Times New Roman"/>
                <w:sz w:val="24"/>
                <w:szCs w:val="24"/>
              </w:rPr>
            </w:pPr>
            <w:r>
              <w:rPr>
                <w:rFonts w:ascii="Times New Roman" w:hAnsi="Times New Roman" w:cs="Times New Roman"/>
                <w:sz w:val="24"/>
                <w:szCs w:val="24"/>
              </w:rPr>
              <w:t>Interiorizar a la comunidad educativa de las diferentes necesidades</w:t>
            </w:r>
            <w:r w:rsidR="00C71D37">
              <w:rPr>
                <w:rFonts w:ascii="Times New Roman" w:hAnsi="Times New Roman" w:cs="Times New Roman"/>
                <w:sz w:val="24"/>
                <w:szCs w:val="24"/>
              </w:rPr>
              <w:t xml:space="preserve"> adquiriendo conocimiento para atenderlas de manera inclusiva. </w:t>
            </w:r>
          </w:p>
        </w:tc>
        <w:tc>
          <w:tcPr>
            <w:tcW w:w="1930" w:type="dxa"/>
          </w:tcPr>
          <w:p w:rsidR="00F02537" w:rsidRPr="001E0485" w:rsidRDefault="00C71D37" w:rsidP="00ED1795">
            <w:pPr>
              <w:pStyle w:val="Prrafodelista"/>
              <w:ind w:left="0"/>
              <w:jc w:val="both"/>
              <w:rPr>
                <w:rFonts w:ascii="Times New Roman" w:hAnsi="Times New Roman" w:cs="Times New Roman"/>
              </w:rPr>
            </w:pPr>
            <w:r w:rsidRPr="001E0485">
              <w:rPr>
                <w:rFonts w:ascii="Times New Roman" w:hAnsi="Times New Roman" w:cs="Times New Roman"/>
              </w:rPr>
              <w:t>Inspectoría General, Docentes, Equipo PIE.</w:t>
            </w:r>
          </w:p>
        </w:tc>
        <w:tc>
          <w:tcPr>
            <w:tcW w:w="1523" w:type="dxa"/>
          </w:tcPr>
          <w:p w:rsidR="00F02537" w:rsidRPr="00F02537" w:rsidRDefault="00C71D37" w:rsidP="0055568A">
            <w:pPr>
              <w:pStyle w:val="Prrafodelista"/>
              <w:ind w:left="0"/>
              <w:rPr>
                <w:rFonts w:ascii="Times New Roman" w:hAnsi="Times New Roman" w:cs="Times New Roman"/>
                <w:sz w:val="24"/>
                <w:szCs w:val="24"/>
              </w:rPr>
            </w:pPr>
            <w:r w:rsidRPr="00C71D37">
              <w:rPr>
                <w:rFonts w:ascii="Times New Roman" w:hAnsi="Times New Roman" w:cs="Times New Roman"/>
                <w:sz w:val="24"/>
                <w:szCs w:val="24"/>
              </w:rPr>
              <w:t>Durante todo el período del año escolar.</w:t>
            </w:r>
          </w:p>
        </w:tc>
        <w:tc>
          <w:tcPr>
            <w:tcW w:w="2010" w:type="dxa"/>
          </w:tcPr>
          <w:p w:rsidR="00F02537" w:rsidRPr="00F02537" w:rsidRDefault="00C71D37" w:rsidP="000F0C4B">
            <w:pPr>
              <w:jc w:val="both"/>
              <w:rPr>
                <w:rFonts w:ascii="Times New Roman" w:hAnsi="Times New Roman" w:cs="Times New Roman"/>
                <w:sz w:val="24"/>
                <w:szCs w:val="24"/>
              </w:rPr>
            </w:pPr>
            <w:r w:rsidRPr="00C71D37">
              <w:rPr>
                <w:rFonts w:ascii="Times New Roman" w:hAnsi="Times New Roman" w:cs="Times New Roman"/>
                <w:sz w:val="24"/>
                <w:szCs w:val="24"/>
              </w:rPr>
              <w:t>Acta de reuniones y asistencia.</w:t>
            </w:r>
          </w:p>
        </w:tc>
      </w:tr>
      <w:tr w:rsidR="00C71D37" w:rsidRPr="00213541" w:rsidTr="00E818D9">
        <w:trPr>
          <w:trHeight w:val="1490"/>
        </w:trPr>
        <w:tc>
          <w:tcPr>
            <w:tcW w:w="1763" w:type="dxa"/>
          </w:tcPr>
          <w:p w:rsidR="00C71D37" w:rsidRPr="00F02537" w:rsidRDefault="00E17C38" w:rsidP="00B37453">
            <w:pPr>
              <w:jc w:val="both"/>
              <w:rPr>
                <w:rFonts w:ascii="Times New Roman" w:hAnsi="Times New Roman" w:cs="Times New Roman"/>
                <w:sz w:val="24"/>
                <w:szCs w:val="24"/>
              </w:rPr>
            </w:pPr>
            <w:r w:rsidRPr="00E17C38">
              <w:rPr>
                <w:rFonts w:ascii="Times New Roman" w:hAnsi="Times New Roman" w:cs="Times New Roman"/>
                <w:sz w:val="24"/>
                <w:szCs w:val="24"/>
              </w:rPr>
              <w:t>Promover relaciones interpersonales inclusivas en la comunidad educativa, mediante la realización de diversas actividades programáticas y extra programáticas.</w:t>
            </w:r>
          </w:p>
        </w:tc>
        <w:tc>
          <w:tcPr>
            <w:tcW w:w="2088" w:type="dxa"/>
          </w:tcPr>
          <w:p w:rsidR="00C71D37" w:rsidRDefault="00C41CA4" w:rsidP="004A34A0">
            <w:pPr>
              <w:jc w:val="both"/>
              <w:rPr>
                <w:rFonts w:ascii="Times New Roman" w:hAnsi="Times New Roman" w:cs="Times New Roman"/>
                <w:sz w:val="24"/>
                <w:szCs w:val="24"/>
              </w:rPr>
            </w:pPr>
            <w:r w:rsidRPr="00C41CA4">
              <w:rPr>
                <w:rFonts w:ascii="Times New Roman" w:hAnsi="Times New Roman" w:cs="Times New Roman"/>
                <w:sz w:val="24"/>
                <w:szCs w:val="24"/>
              </w:rPr>
              <w:t>Calendarizar fechas celebres de los días internacionales enfocadas a las distintas discapacidades para celebrarlos en conjunto.</w:t>
            </w:r>
          </w:p>
          <w:p w:rsidR="00C41CA4" w:rsidRDefault="00C41CA4" w:rsidP="004A34A0">
            <w:pPr>
              <w:jc w:val="both"/>
              <w:rPr>
                <w:rFonts w:ascii="Times New Roman" w:hAnsi="Times New Roman" w:cs="Times New Roman"/>
                <w:sz w:val="24"/>
                <w:szCs w:val="24"/>
              </w:rPr>
            </w:pPr>
          </w:p>
          <w:p w:rsidR="0012794C" w:rsidRDefault="0012794C" w:rsidP="004A34A0">
            <w:pPr>
              <w:jc w:val="both"/>
              <w:rPr>
                <w:rFonts w:ascii="Times New Roman" w:hAnsi="Times New Roman" w:cs="Times New Roman"/>
                <w:sz w:val="24"/>
                <w:szCs w:val="24"/>
              </w:rPr>
            </w:pPr>
            <w:r>
              <w:rPr>
                <w:rFonts w:ascii="Times New Roman" w:hAnsi="Times New Roman" w:cs="Times New Roman"/>
                <w:sz w:val="24"/>
                <w:szCs w:val="24"/>
              </w:rPr>
              <w:t>Designar a cada nivel educativo la organización de celebración, enfocado al día internacional de las diferentes discapacidades.</w:t>
            </w:r>
          </w:p>
          <w:p w:rsidR="0012794C" w:rsidRDefault="0012794C" w:rsidP="004A34A0">
            <w:pPr>
              <w:jc w:val="both"/>
              <w:rPr>
                <w:rFonts w:ascii="Times New Roman" w:hAnsi="Times New Roman" w:cs="Times New Roman"/>
                <w:sz w:val="24"/>
                <w:szCs w:val="24"/>
              </w:rPr>
            </w:pPr>
          </w:p>
          <w:p w:rsidR="00A73E2C" w:rsidRDefault="00A73E2C" w:rsidP="004A34A0">
            <w:pPr>
              <w:jc w:val="both"/>
              <w:rPr>
                <w:rFonts w:ascii="Times New Roman" w:hAnsi="Times New Roman" w:cs="Times New Roman"/>
                <w:sz w:val="24"/>
                <w:szCs w:val="24"/>
              </w:rPr>
            </w:pPr>
            <w:r>
              <w:rPr>
                <w:rFonts w:ascii="Times New Roman" w:hAnsi="Times New Roman" w:cs="Times New Roman"/>
                <w:sz w:val="24"/>
                <w:szCs w:val="24"/>
              </w:rPr>
              <w:t>Generar instancias de otras culturas y etnias de acuerdo a la pertinencia de los y las estudiantes del establecimiento.</w:t>
            </w:r>
          </w:p>
          <w:p w:rsidR="0012794C" w:rsidRDefault="0012794C" w:rsidP="004A34A0">
            <w:pPr>
              <w:jc w:val="both"/>
              <w:rPr>
                <w:rFonts w:ascii="Times New Roman" w:hAnsi="Times New Roman" w:cs="Times New Roman"/>
                <w:sz w:val="24"/>
                <w:szCs w:val="24"/>
              </w:rPr>
            </w:pPr>
          </w:p>
        </w:tc>
        <w:tc>
          <w:tcPr>
            <w:tcW w:w="2332" w:type="dxa"/>
          </w:tcPr>
          <w:p w:rsidR="00C71D37" w:rsidRDefault="0012794C" w:rsidP="004A34A0">
            <w:pPr>
              <w:jc w:val="both"/>
              <w:rPr>
                <w:rFonts w:ascii="Times New Roman" w:hAnsi="Times New Roman" w:cs="Times New Roman"/>
                <w:sz w:val="24"/>
                <w:szCs w:val="24"/>
              </w:rPr>
            </w:pPr>
            <w:r>
              <w:rPr>
                <w:rFonts w:ascii="Times New Roman" w:hAnsi="Times New Roman" w:cs="Times New Roman"/>
                <w:sz w:val="24"/>
                <w:szCs w:val="24"/>
              </w:rPr>
              <w:t xml:space="preserve">Alcanzar un mayor desarrollo social entre los y las estudiantes atendiendo a la diversidad, logrando el trabajo en equipo. </w:t>
            </w:r>
          </w:p>
        </w:tc>
        <w:tc>
          <w:tcPr>
            <w:tcW w:w="1930" w:type="dxa"/>
          </w:tcPr>
          <w:p w:rsidR="00C71D37" w:rsidRPr="001E0485" w:rsidRDefault="00C41CA4" w:rsidP="00ED1795">
            <w:pPr>
              <w:pStyle w:val="Prrafodelista"/>
              <w:ind w:left="0"/>
              <w:jc w:val="both"/>
              <w:rPr>
                <w:rFonts w:ascii="Times New Roman" w:hAnsi="Times New Roman" w:cs="Times New Roman"/>
              </w:rPr>
            </w:pPr>
            <w:r w:rsidRPr="001E0485">
              <w:rPr>
                <w:rFonts w:ascii="Times New Roman" w:hAnsi="Times New Roman" w:cs="Times New Roman"/>
              </w:rPr>
              <w:t>UTP, Inspectoría General, Docentes, Equipo PIE.</w:t>
            </w:r>
          </w:p>
        </w:tc>
        <w:tc>
          <w:tcPr>
            <w:tcW w:w="1523" w:type="dxa"/>
          </w:tcPr>
          <w:p w:rsidR="00C71D37" w:rsidRPr="00C71D37" w:rsidRDefault="00C41CA4" w:rsidP="0055568A">
            <w:pPr>
              <w:pStyle w:val="Prrafodelista"/>
              <w:ind w:left="0"/>
              <w:rPr>
                <w:rFonts w:ascii="Times New Roman" w:hAnsi="Times New Roman" w:cs="Times New Roman"/>
                <w:sz w:val="24"/>
                <w:szCs w:val="24"/>
              </w:rPr>
            </w:pPr>
            <w:r w:rsidRPr="00C41CA4">
              <w:rPr>
                <w:rFonts w:ascii="Times New Roman" w:hAnsi="Times New Roman" w:cs="Times New Roman"/>
                <w:sz w:val="24"/>
                <w:szCs w:val="24"/>
              </w:rPr>
              <w:t>Durante todo el período del año escolar.</w:t>
            </w:r>
          </w:p>
        </w:tc>
        <w:tc>
          <w:tcPr>
            <w:tcW w:w="2010" w:type="dxa"/>
          </w:tcPr>
          <w:p w:rsidR="00C71D37" w:rsidRPr="00C71D37" w:rsidRDefault="00C41CA4" w:rsidP="000F0C4B">
            <w:pPr>
              <w:jc w:val="both"/>
              <w:rPr>
                <w:rFonts w:ascii="Times New Roman" w:hAnsi="Times New Roman" w:cs="Times New Roman"/>
                <w:sz w:val="24"/>
                <w:szCs w:val="24"/>
              </w:rPr>
            </w:pPr>
            <w:r w:rsidRPr="00C41CA4">
              <w:rPr>
                <w:rFonts w:ascii="Times New Roman" w:hAnsi="Times New Roman" w:cs="Times New Roman"/>
                <w:sz w:val="24"/>
                <w:szCs w:val="24"/>
              </w:rPr>
              <w:t>Acta de reuniones y asistencia.</w:t>
            </w:r>
          </w:p>
        </w:tc>
      </w:tr>
      <w:tr w:rsidR="0012794C" w:rsidRPr="00213541" w:rsidTr="00E818D9">
        <w:trPr>
          <w:trHeight w:val="1490"/>
        </w:trPr>
        <w:tc>
          <w:tcPr>
            <w:tcW w:w="1763" w:type="dxa"/>
          </w:tcPr>
          <w:p w:rsidR="00B0245F" w:rsidRPr="00B0245F" w:rsidRDefault="00B0245F" w:rsidP="00B0245F">
            <w:pPr>
              <w:rPr>
                <w:rFonts w:ascii="Times New Roman" w:hAnsi="Times New Roman" w:cs="Times New Roman"/>
                <w:sz w:val="24"/>
                <w:szCs w:val="24"/>
              </w:rPr>
            </w:pPr>
            <w:r w:rsidRPr="00B0245F">
              <w:rPr>
                <w:rFonts w:ascii="Times New Roman" w:hAnsi="Times New Roman" w:cs="Times New Roman"/>
                <w:sz w:val="24"/>
                <w:szCs w:val="24"/>
              </w:rPr>
              <w:t xml:space="preserve">Brindar a los estudiantes, aprendizajes significativos, a través del reconocimiento de sus fortalezas y potencialidades desarrollando marcos de participación y expresión de todos los individuos que conforman la </w:t>
            </w:r>
            <w:r w:rsidRPr="00B0245F">
              <w:rPr>
                <w:rFonts w:ascii="Times New Roman" w:hAnsi="Times New Roman" w:cs="Times New Roman"/>
                <w:sz w:val="24"/>
                <w:szCs w:val="24"/>
              </w:rPr>
              <w:lastRenderedPageBreak/>
              <w:t>comunidad escolar.</w:t>
            </w:r>
          </w:p>
          <w:p w:rsidR="0012794C" w:rsidRPr="00E17C38" w:rsidRDefault="0012794C" w:rsidP="00B37453">
            <w:pPr>
              <w:jc w:val="both"/>
              <w:rPr>
                <w:rFonts w:ascii="Times New Roman" w:hAnsi="Times New Roman" w:cs="Times New Roman"/>
                <w:sz w:val="24"/>
                <w:szCs w:val="24"/>
              </w:rPr>
            </w:pPr>
          </w:p>
        </w:tc>
        <w:tc>
          <w:tcPr>
            <w:tcW w:w="2088" w:type="dxa"/>
          </w:tcPr>
          <w:p w:rsidR="0012794C" w:rsidRDefault="00B0245F" w:rsidP="00B0245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Entregar estrategias que promuevan la participación de los alumnos y alumnas permitiéndoles realizar </w:t>
            </w:r>
            <w:r>
              <w:t>actividades</w:t>
            </w:r>
            <w:r>
              <w:rPr>
                <w:rFonts w:ascii="Times New Roman" w:hAnsi="Times New Roman" w:cs="Times New Roman"/>
                <w:sz w:val="24"/>
                <w:szCs w:val="24"/>
              </w:rPr>
              <w:t xml:space="preserve"> </w:t>
            </w:r>
            <w:r w:rsidRPr="00B0245F">
              <w:rPr>
                <w:rFonts w:ascii="Times New Roman" w:hAnsi="Times New Roman" w:cs="Times New Roman"/>
                <w:sz w:val="24"/>
                <w:szCs w:val="24"/>
              </w:rPr>
              <w:t xml:space="preserve">que fomentan el pensamiento crítico y colaborativo, </w:t>
            </w:r>
            <w:r>
              <w:rPr>
                <w:rFonts w:ascii="Times New Roman" w:hAnsi="Times New Roman" w:cs="Times New Roman"/>
                <w:sz w:val="24"/>
                <w:szCs w:val="24"/>
              </w:rPr>
              <w:t xml:space="preserve">donde </w:t>
            </w:r>
            <w:r w:rsidRPr="00B0245F">
              <w:rPr>
                <w:rFonts w:ascii="Times New Roman" w:hAnsi="Times New Roman" w:cs="Times New Roman"/>
                <w:sz w:val="24"/>
                <w:szCs w:val="24"/>
              </w:rPr>
              <w:t>los estudiantes sean los protago</w:t>
            </w:r>
            <w:r>
              <w:rPr>
                <w:rFonts w:ascii="Times New Roman" w:hAnsi="Times New Roman" w:cs="Times New Roman"/>
                <w:sz w:val="24"/>
                <w:szCs w:val="24"/>
              </w:rPr>
              <w:t>nistas de su propio aprendizaje.</w:t>
            </w:r>
          </w:p>
          <w:p w:rsidR="00B0245F" w:rsidRDefault="00B0245F" w:rsidP="00B0245F">
            <w:pPr>
              <w:jc w:val="both"/>
              <w:rPr>
                <w:rFonts w:ascii="Times New Roman" w:hAnsi="Times New Roman" w:cs="Times New Roman"/>
                <w:sz w:val="24"/>
                <w:szCs w:val="24"/>
              </w:rPr>
            </w:pPr>
          </w:p>
          <w:p w:rsidR="00B0245F" w:rsidRDefault="00B0245F" w:rsidP="00B0245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Generar espacios de aprendizajes transversales </w:t>
            </w:r>
            <w:r w:rsidR="001E18E5">
              <w:rPr>
                <w:rFonts w:ascii="Times New Roman" w:hAnsi="Times New Roman" w:cs="Times New Roman"/>
                <w:sz w:val="24"/>
                <w:szCs w:val="24"/>
              </w:rPr>
              <w:t>de preparación para enfrentar aspectos de la vida cotidiana y laborar (Dual), en un marco de respeto, tolerancia e inclusión con su entorno escolar.</w:t>
            </w:r>
          </w:p>
          <w:p w:rsidR="00B0245F" w:rsidRDefault="00B0245F" w:rsidP="00B0245F">
            <w:pPr>
              <w:jc w:val="both"/>
              <w:rPr>
                <w:rFonts w:ascii="Times New Roman" w:hAnsi="Times New Roman" w:cs="Times New Roman"/>
                <w:sz w:val="24"/>
                <w:szCs w:val="24"/>
              </w:rPr>
            </w:pPr>
          </w:p>
          <w:p w:rsidR="00B0245F" w:rsidRPr="00C41CA4" w:rsidRDefault="00B0245F" w:rsidP="00B0245F">
            <w:pPr>
              <w:jc w:val="both"/>
              <w:rPr>
                <w:rFonts w:ascii="Times New Roman" w:hAnsi="Times New Roman" w:cs="Times New Roman"/>
                <w:sz w:val="24"/>
                <w:szCs w:val="24"/>
              </w:rPr>
            </w:pPr>
          </w:p>
        </w:tc>
        <w:tc>
          <w:tcPr>
            <w:tcW w:w="2332" w:type="dxa"/>
          </w:tcPr>
          <w:p w:rsidR="0012794C" w:rsidRDefault="00BD3250" w:rsidP="004A34A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Generar sentido de pertenencia, seguridad y autonomía en los y las estudiantes. </w:t>
            </w:r>
          </w:p>
        </w:tc>
        <w:tc>
          <w:tcPr>
            <w:tcW w:w="1930" w:type="dxa"/>
          </w:tcPr>
          <w:p w:rsidR="00BD3250" w:rsidRPr="001E0485" w:rsidRDefault="00BD3250" w:rsidP="00BD3250">
            <w:pPr>
              <w:pStyle w:val="Prrafodelista"/>
              <w:ind w:left="0"/>
              <w:jc w:val="both"/>
              <w:rPr>
                <w:rFonts w:ascii="Times New Roman" w:hAnsi="Times New Roman" w:cs="Times New Roman"/>
              </w:rPr>
            </w:pPr>
            <w:r w:rsidRPr="001E0485">
              <w:rPr>
                <w:rFonts w:ascii="Times New Roman" w:hAnsi="Times New Roman" w:cs="Times New Roman"/>
              </w:rPr>
              <w:t xml:space="preserve">UTP, Departamento de convivencia escolar, Docentes, </w:t>
            </w:r>
          </w:p>
          <w:p w:rsidR="0012794C" w:rsidRPr="00C41CA4" w:rsidRDefault="00BD3250" w:rsidP="00BD3250">
            <w:pPr>
              <w:pStyle w:val="Prrafodelista"/>
              <w:ind w:left="0"/>
              <w:jc w:val="both"/>
              <w:rPr>
                <w:rFonts w:ascii="Arial" w:hAnsi="Arial" w:cs="Arial"/>
              </w:rPr>
            </w:pPr>
            <w:r w:rsidRPr="001E0485">
              <w:rPr>
                <w:rFonts w:ascii="Times New Roman" w:hAnsi="Times New Roman" w:cs="Times New Roman"/>
              </w:rPr>
              <w:t>Equipo de gestión, Equipo PIE.</w:t>
            </w:r>
          </w:p>
        </w:tc>
        <w:tc>
          <w:tcPr>
            <w:tcW w:w="1523" w:type="dxa"/>
          </w:tcPr>
          <w:p w:rsidR="0012794C" w:rsidRPr="00C41CA4" w:rsidRDefault="00BD3250" w:rsidP="0055568A">
            <w:pPr>
              <w:pStyle w:val="Prrafodelista"/>
              <w:ind w:left="0"/>
              <w:rPr>
                <w:rFonts w:ascii="Times New Roman" w:hAnsi="Times New Roman" w:cs="Times New Roman"/>
                <w:sz w:val="24"/>
                <w:szCs w:val="24"/>
              </w:rPr>
            </w:pPr>
            <w:r w:rsidRPr="00BD3250">
              <w:rPr>
                <w:rFonts w:ascii="Times New Roman" w:hAnsi="Times New Roman" w:cs="Times New Roman"/>
                <w:sz w:val="24"/>
                <w:szCs w:val="24"/>
              </w:rPr>
              <w:t>Durante todo el período del año escolar.</w:t>
            </w:r>
          </w:p>
        </w:tc>
        <w:tc>
          <w:tcPr>
            <w:tcW w:w="2010" w:type="dxa"/>
          </w:tcPr>
          <w:p w:rsidR="0012794C" w:rsidRDefault="00BD3250" w:rsidP="000F0C4B">
            <w:pPr>
              <w:jc w:val="both"/>
              <w:rPr>
                <w:rFonts w:ascii="Times New Roman" w:hAnsi="Times New Roman" w:cs="Times New Roman"/>
                <w:sz w:val="24"/>
                <w:szCs w:val="24"/>
              </w:rPr>
            </w:pPr>
            <w:r w:rsidRPr="00BD3250">
              <w:rPr>
                <w:rFonts w:ascii="Times New Roman" w:hAnsi="Times New Roman" w:cs="Times New Roman"/>
                <w:sz w:val="24"/>
                <w:szCs w:val="24"/>
              </w:rPr>
              <w:t>Reunión técnica pedagógica con docentes y equipo de integración.</w:t>
            </w:r>
          </w:p>
          <w:p w:rsidR="00BD3250" w:rsidRDefault="00BD3250" w:rsidP="000F0C4B">
            <w:pPr>
              <w:jc w:val="both"/>
              <w:rPr>
                <w:rFonts w:ascii="Times New Roman" w:hAnsi="Times New Roman" w:cs="Times New Roman"/>
                <w:sz w:val="24"/>
                <w:szCs w:val="24"/>
              </w:rPr>
            </w:pPr>
          </w:p>
          <w:p w:rsidR="00BD3250" w:rsidRPr="00C41CA4" w:rsidRDefault="00BD3250" w:rsidP="000F0C4B">
            <w:pPr>
              <w:jc w:val="both"/>
              <w:rPr>
                <w:rFonts w:ascii="Times New Roman" w:hAnsi="Times New Roman" w:cs="Times New Roman"/>
                <w:sz w:val="24"/>
                <w:szCs w:val="24"/>
              </w:rPr>
            </w:pPr>
            <w:r w:rsidRPr="00BD3250">
              <w:rPr>
                <w:rFonts w:ascii="Times New Roman" w:hAnsi="Times New Roman" w:cs="Times New Roman"/>
                <w:sz w:val="24"/>
                <w:szCs w:val="24"/>
              </w:rPr>
              <w:t>Acta de reuniones y asistencia.</w:t>
            </w:r>
          </w:p>
        </w:tc>
      </w:tr>
    </w:tbl>
    <w:p w:rsidR="00213541" w:rsidRDefault="00213541"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Default="00A32A3A" w:rsidP="00EA75C6">
      <w:pPr>
        <w:spacing w:after="0"/>
        <w:jc w:val="center"/>
        <w:rPr>
          <w:rFonts w:ascii="Times New Roman" w:hAnsi="Times New Roman" w:cs="Times New Roman"/>
          <w:b/>
          <w:sz w:val="24"/>
          <w:szCs w:val="24"/>
          <w:lang w:val="es-ES"/>
        </w:rPr>
      </w:pPr>
    </w:p>
    <w:p w:rsidR="00A32A3A" w:rsidRPr="00751D9D" w:rsidRDefault="00751D9D" w:rsidP="00BE5054">
      <w:pPr>
        <w:spacing w:after="0"/>
        <w:jc w:val="center"/>
        <w:rPr>
          <w:rFonts w:ascii="Times New Roman" w:hAnsi="Times New Roman" w:cs="Times New Roman"/>
          <w:b/>
          <w:sz w:val="24"/>
          <w:szCs w:val="24"/>
          <w:u w:val="single"/>
          <w:lang w:val="es-ES"/>
        </w:rPr>
      </w:pPr>
      <w:r w:rsidRPr="00751D9D">
        <w:rPr>
          <w:rFonts w:ascii="Times New Roman" w:hAnsi="Times New Roman" w:cs="Times New Roman"/>
          <w:b/>
          <w:sz w:val="24"/>
          <w:szCs w:val="24"/>
          <w:u w:val="single"/>
          <w:lang w:val="es-ES"/>
        </w:rPr>
        <w:lastRenderedPageBreak/>
        <w:t>Conclusiones generales.</w:t>
      </w:r>
    </w:p>
    <w:p w:rsidR="00A32A3A" w:rsidRDefault="00A32A3A" w:rsidP="00751D9D">
      <w:pPr>
        <w:spacing w:after="0"/>
        <w:jc w:val="both"/>
        <w:rPr>
          <w:rFonts w:cs="Times New Roman"/>
          <w:b/>
          <w:sz w:val="24"/>
          <w:szCs w:val="24"/>
          <w:lang w:val="es-ES"/>
        </w:rPr>
      </w:pPr>
    </w:p>
    <w:p w:rsidR="00BE5054" w:rsidRPr="00751D9D" w:rsidRDefault="00BE5054" w:rsidP="00751D9D">
      <w:pPr>
        <w:spacing w:after="0"/>
        <w:jc w:val="both"/>
        <w:rPr>
          <w:rFonts w:cs="Times New Roman"/>
          <w:b/>
          <w:sz w:val="24"/>
          <w:szCs w:val="24"/>
          <w:lang w:val="es-ES"/>
        </w:rPr>
      </w:pPr>
    </w:p>
    <w:p w:rsidR="00A32A3A" w:rsidRPr="00751D9D" w:rsidRDefault="00A32A3A" w:rsidP="00751D9D">
      <w:pPr>
        <w:spacing w:after="0"/>
        <w:jc w:val="both"/>
        <w:rPr>
          <w:sz w:val="24"/>
          <w:szCs w:val="24"/>
        </w:rPr>
      </w:pPr>
      <w:r w:rsidRPr="00751D9D">
        <w:rPr>
          <w:sz w:val="24"/>
          <w:szCs w:val="24"/>
        </w:rPr>
        <w:t>Los fundamentos de esta propuesta se basan en la consideración de la diversidad y buscan dar respuesta a las necesidades educativas de todos los estudiantes, considerando la autonomía de los establecimientos educacionales, promoviendo y valorando las diferencias culturales, religiosas, sociales e individuales de las poblaciones que son atendidas en el sistema escolar</w:t>
      </w:r>
      <w:r w:rsidR="00751D9D" w:rsidRPr="00751D9D">
        <w:rPr>
          <w:sz w:val="24"/>
          <w:szCs w:val="24"/>
        </w:rPr>
        <w:t>.</w:t>
      </w:r>
    </w:p>
    <w:p w:rsidR="00751D9D" w:rsidRPr="00751D9D" w:rsidRDefault="00751D9D" w:rsidP="00751D9D">
      <w:pPr>
        <w:spacing w:after="0"/>
        <w:jc w:val="both"/>
        <w:rPr>
          <w:rFonts w:cs="Times New Roman"/>
          <w:sz w:val="24"/>
          <w:szCs w:val="24"/>
          <w:lang w:val="es-ES"/>
        </w:rPr>
      </w:pPr>
    </w:p>
    <w:p w:rsidR="00751D9D" w:rsidRPr="00751D9D" w:rsidRDefault="00751D9D" w:rsidP="00751D9D">
      <w:pPr>
        <w:spacing w:after="0"/>
        <w:jc w:val="both"/>
        <w:rPr>
          <w:rFonts w:cs="Times New Roman"/>
          <w:sz w:val="24"/>
          <w:szCs w:val="24"/>
          <w:lang w:val="es-ES"/>
        </w:rPr>
      </w:pPr>
      <w:r w:rsidRPr="00751D9D">
        <w:rPr>
          <w:rFonts w:cs="Times New Roman"/>
          <w:sz w:val="24"/>
          <w:szCs w:val="24"/>
          <w:lang w:val="es-ES"/>
        </w:rPr>
        <w:t>La inclusión educativa es una necesidad, individual y social, existe la esperanza de que a través de la educación podamos realizar los cambios, tan necesarios, en nuestra sociedad y de la aplicación y éxito de la política educacional igualitaria y equitativa</w:t>
      </w:r>
    </w:p>
    <w:p w:rsidR="00A32A3A" w:rsidRPr="00751D9D" w:rsidRDefault="00A32A3A" w:rsidP="00751D9D">
      <w:pPr>
        <w:pStyle w:val="Sinespaciado"/>
        <w:jc w:val="both"/>
        <w:rPr>
          <w:sz w:val="24"/>
          <w:szCs w:val="24"/>
        </w:rPr>
      </w:pPr>
    </w:p>
    <w:p w:rsidR="00A32A3A" w:rsidRPr="00751D9D" w:rsidRDefault="00751D9D" w:rsidP="00751D9D">
      <w:pPr>
        <w:pStyle w:val="Sinespaciado"/>
        <w:jc w:val="both"/>
        <w:rPr>
          <w:sz w:val="24"/>
          <w:szCs w:val="24"/>
        </w:rPr>
      </w:pPr>
      <w:r w:rsidRPr="00751D9D">
        <w:rPr>
          <w:sz w:val="24"/>
          <w:szCs w:val="24"/>
        </w:rPr>
        <w:t>Bajo un clima basado en el respeto</w:t>
      </w:r>
      <w:r w:rsidR="00A32A3A" w:rsidRPr="00751D9D">
        <w:rPr>
          <w:sz w:val="24"/>
          <w:szCs w:val="24"/>
        </w:rPr>
        <w:t xml:space="preserve"> a las diferencias individuales y al derecho de participación en</w:t>
      </w:r>
      <w:r w:rsidR="00A32A3A" w:rsidRPr="00593AF4">
        <w:t xml:space="preserve"> </w:t>
      </w:r>
      <w:r w:rsidR="00A32A3A" w:rsidRPr="00751D9D">
        <w:rPr>
          <w:sz w:val="24"/>
          <w:szCs w:val="24"/>
        </w:rPr>
        <w:t>condiciones iguales en la educación, sin importar raza, sexo o cultura. Apunta por lo tanto al respeto a la diversidad.</w:t>
      </w:r>
    </w:p>
    <w:p w:rsidR="00751D9D" w:rsidRPr="00751D9D" w:rsidRDefault="00751D9D" w:rsidP="00751D9D">
      <w:pPr>
        <w:spacing w:after="0"/>
        <w:jc w:val="both"/>
        <w:rPr>
          <w:rFonts w:cs="Times New Roman"/>
          <w:sz w:val="24"/>
          <w:szCs w:val="24"/>
          <w:lang w:val="es-ES"/>
        </w:rPr>
      </w:pPr>
    </w:p>
    <w:p w:rsidR="00751D9D" w:rsidRPr="00751D9D" w:rsidRDefault="00751D9D" w:rsidP="00751D9D">
      <w:pPr>
        <w:spacing w:after="0"/>
        <w:jc w:val="both"/>
        <w:rPr>
          <w:sz w:val="24"/>
          <w:szCs w:val="24"/>
        </w:rPr>
      </w:pPr>
      <w:r w:rsidRPr="00751D9D">
        <w:rPr>
          <w:sz w:val="24"/>
          <w:szCs w:val="24"/>
        </w:rPr>
        <w:t>Por otra parte, El Marco para una Buena Enseñanza nos plantea la necesidad de la existencia de profesores comprometidos y preparados, que son los protagonistas principales para que las políticas de inclusión se puedan realizar. También establece estándares de prácticas de enseñanza de calidad para los docentes.</w:t>
      </w:r>
    </w:p>
    <w:p w:rsidR="005C68D1" w:rsidRPr="00751D9D" w:rsidRDefault="005C68D1" w:rsidP="005C68D1">
      <w:pPr>
        <w:spacing w:after="0"/>
        <w:rPr>
          <w:rFonts w:ascii="Times New Roman" w:hAnsi="Times New Roman" w:cs="Times New Roman"/>
          <w:sz w:val="24"/>
          <w:szCs w:val="24"/>
          <w:lang w:val="es-ES"/>
        </w:rPr>
      </w:pPr>
    </w:p>
    <w:p w:rsidR="00213541" w:rsidRPr="00751D9D" w:rsidRDefault="00213541" w:rsidP="00EA75C6">
      <w:pPr>
        <w:spacing w:after="0"/>
        <w:jc w:val="center"/>
        <w:rPr>
          <w:rFonts w:ascii="Times New Roman" w:hAnsi="Times New Roman" w:cs="Times New Roman"/>
          <w:b/>
          <w:sz w:val="24"/>
          <w:szCs w:val="24"/>
          <w:lang w:val="es-ES"/>
        </w:rPr>
      </w:pPr>
    </w:p>
    <w:p w:rsidR="00213541" w:rsidRPr="00751D9D" w:rsidRDefault="00213541" w:rsidP="00EA75C6">
      <w:pPr>
        <w:spacing w:after="0"/>
        <w:jc w:val="center"/>
        <w:rPr>
          <w:rFonts w:ascii="Times New Roman" w:hAnsi="Times New Roman" w:cs="Times New Roman"/>
          <w:b/>
          <w:sz w:val="24"/>
          <w:szCs w:val="24"/>
          <w:lang w:val="es-ES"/>
        </w:rPr>
      </w:pPr>
    </w:p>
    <w:p w:rsidR="00213541" w:rsidRDefault="00213541" w:rsidP="00EA75C6">
      <w:pPr>
        <w:spacing w:after="0"/>
        <w:jc w:val="center"/>
        <w:rPr>
          <w:rFonts w:ascii="Times New Roman" w:hAnsi="Times New Roman" w:cs="Times New Roman"/>
          <w:b/>
          <w:sz w:val="24"/>
          <w:szCs w:val="24"/>
          <w:lang w:val="es-ES"/>
        </w:rPr>
      </w:pPr>
    </w:p>
    <w:p w:rsidR="00213541" w:rsidRDefault="00213541" w:rsidP="00EA75C6">
      <w:pPr>
        <w:spacing w:after="0"/>
        <w:jc w:val="center"/>
        <w:rPr>
          <w:rFonts w:ascii="Times New Roman" w:hAnsi="Times New Roman" w:cs="Times New Roman"/>
          <w:b/>
          <w:sz w:val="24"/>
          <w:szCs w:val="24"/>
          <w:lang w:val="es-ES"/>
        </w:rPr>
      </w:pPr>
    </w:p>
    <w:p w:rsidR="00EA75C6" w:rsidRPr="00213541" w:rsidRDefault="00EA75C6" w:rsidP="00EA75C6">
      <w:pPr>
        <w:spacing w:after="0"/>
        <w:jc w:val="both"/>
        <w:rPr>
          <w:rFonts w:ascii="Times New Roman" w:hAnsi="Times New Roman" w:cs="Times New Roman"/>
          <w:sz w:val="24"/>
          <w:szCs w:val="24"/>
        </w:rPr>
      </w:pPr>
    </w:p>
    <w:p w:rsidR="00EA75C6" w:rsidRPr="00213541" w:rsidRDefault="00EA75C6" w:rsidP="00EA75C6">
      <w:pPr>
        <w:spacing w:after="0"/>
        <w:jc w:val="both"/>
        <w:rPr>
          <w:rFonts w:ascii="Times New Roman" w:hAnsi="Times New Roman" w:cs="Times New Roman"/>
          <w:sz w:val="24"/>
          <w:szCs w:val="24"/>
        </w:rPr>
      </w:pPr>
    </w:p>
    <w:p w:rsidR="00051490" w:rsidRPr="00213541" w:rsidRDefault="00051490" w:rsidP="008B2467">
      <w:pPr>
        <w:pStyle w:val="Prrafodelista"/>
        <w:spacing w:after="0"/>
        <w:jc w:val="both"/>
        <w:rPr>
          <w:rFonts w:ascii="Times New Roman" w:hAnsi="Times New Roman" w:cs="Times New Roman"/>
          <w:sz w:val="24"/>
          <w:szCs w:val="24"/>
        </w:rPr>
      </w:pPr>
    </w:p>
    <w:sectPr w:rsidR="00051490" w:rsidRPr="00213541" w:rsidSect="002E0E75">
      <w:headerReference w:type="default" r:id="rId1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6BB" w:rsidRDefault="000446BB" w:rsidP="00613D01">
      <w:pPr>
        <w:spacing w:after="0" w:line="240" w:lineRule="auto"/>
      </w:pPr>
      <w:r>
        <w:separator/>
      </w:r>
    </w:p>
  </w:endnote>
  <w:endnote w:type="continuationSeparator" w:id="0">
    <w:p w:rsidR="000446BB" w:rsidRDefault="000446BB" w:rsidP="0061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6BB" w:rsidRDefault="000446BB" w:rsidP="00613D01">
      <w:pPr>
        <w:spacing w:after="0" w:line="240" w:lineRule="auto"/>
      </w:pPr>
      <w:r>
        <w:separator/>
      </w:r>
    </w:p>
  </w:footnote>
  <w:footnote w:type="continuationSeparator" w:id="0">
    <w:p w:rsidR="000446BB" w:rsidRDefault="000446BB" w:rsidP="00613D01">
      <w:pPr>
        <w:spacing w:after="0" w:line="240" w:lineRule="auto"/>
      </w:pPr>
      <w:r>
        <w:continuationSeparator/>
      </w:r>
    </w:p>
  </w:footnote>
  <w:footnote w:id="1">
    <w:p w:rsidR="00C71967" w:rsidRDefault="00C71967" w:rsidP="00C7196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8D1" w:rsidRDefault="001776F9">
    <w:pPr>
      <w:pStyle w:val="Encabezado"/>
    </w:pPr>
    <w:r>
      <w:rPr>
        <w:noProof/>
        <w:lang w:val="en-US"/>
      </w:rPr>
      <w:drawing>
        <wp:anchor distT="0" distB="0" distL="114300" distR="114300" simplePos="0" relativeHeight="251659264" behindDoc="1" locked="0" layoutInCell="1" allowOverlap="1" wp14:anchorId="708E509B" wp14:editId="1EB72B6B">
          <wp:simplePos x="0" y="0"/>
          <wp:positionH relativeFrom="rightMargin">
            <wp:align>left</wp:align>
          </wp:positionH>
          <wp:positionV relativeFrom="paragraph">
            <wp:posOffset>-3175</wp:posOffset>
          </wp:positionV>
          <wp:extent cx="847725" cy="756285"/>
          <wp:effectExtent l="0" t="0" r="9525" b="5715"/>
          <wp:wrapTight wrapText="bothSides">
            <wp:wrapPolygon edited="0">
              <wp:start x="8252" y="0"/>
              <wp:lineTo x="5825" y="1088"/>
              <wp:lineTo x="485" y="7617"/>
              <wp:lineTo x="0" y="11426"/>
              <wp:lineTo x="0" y="20675"/>
              <wp:lineTo x="4369" y="21219"/>
              <wp:lineTo x="15533" y="21219"/>
              <wp:lineTo x="21357" y="21219"/>
              <wp:lineTo x="21357" y="6529"/>
              <wp:lineTo x="17960" y="1088"/>
              <wp:lineTo x="15533" y="0"/>
              <wp:lineTo x="8252"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756285"/>
                  </a:xfrm>
                  <a:prstGeom prst="rect">
                    <a:avLst/>
                  </a:prstGeom>
                  <a:noFill/>
                </pic:spPr>
              </pic:pic>
            </a:graphicData>
          </a:graphic>
          <wp14:sizeRelH relativeFrom="page">
            <wp14:pctWidth>0</wp14:pctWidth>
          </wp14:sizeRelH>
          <wp14:sizeRelV relativeFrom="page">
            <wp14:pctHeight>0</wp14:pctHeight>
          </wp14:sizeRelV>
        </wp:anchor>
      </w:drawing>
    </w:r>
    <w:r w:rsidR="005C68D1">
      <w:rPr>
        <w:noProof/>
        <w:lang w:val="en-US"/>
      </w:rPr>
      <w:drawing>
        <wp:anchor distT="0" distB="0" distL="114300" distR="114300" simplePos="0" relativeHeight="251658240" behindDoc="1" locked="0" layoutInCell="1" allowOverlap="1" wp14:anchorId="77A3F3C9" wp14:editId="67CC7043">
          <wp:simplePos x="0" y="0"/>
          <wp:positionH relativeFrom="column">
            <wp:posOffset>-804264</wp:posOffset>
          </wp:positionH>
          <wp:positionV relativeFrom="paragraph">
            <wp:posOffset>-172661</wp:posOffset>
          </wp:positionV>
          <wp:extent cx="1628571" cy="980952"/>
          <wp:effectExtent l="0" t="0" r="0" b="0"/>
          <wp:wrapTight wrapText="bothSides">
            <wp:wrapPolygon edited="0">
              <wp:start x="253" y="0"/>
              <wp:lineTo x="0" y="13850"/>
              <wp:lineTo x="505" y="20984"/>
              <wp:lineTo x="12637" y="20984"/>
              <wp:lineTo x="19460" y="20145"/>
              <wp:lineTo x="21229" y="18886"/>
              <wp:lineTo x="20977" y="6715"/>
              <wp:lineTo x="19460" y="4617"/>
              <wp:lineTo x="14911" y="0"/>
              <wp:lineTo x="253"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lep.png"/>
                  <pic:cNvPicPr/>
                </pic:nvPicPr>
                <pic:blipFill>
                  <a:blip r:embed="rId2">
                    <a:extLst>
                      <a:ext uri="{28A0092B-C50C-407E-A947-70E740481C1C}">
                        <a14:useLocalDpi xmlns:a14="http://schemas.microsoft.com/office/drawing/2010/main" val="0"/>
                      </a:ext>
                    </a:extLst>
                  </a:blip>
                  <a:stretch>
                    <a:fillRect/>
                  </a:stretch>
                </pic:blipFill>
                <pic:spPr>
                  <a:xfrm>
                    <a:off x="0" y="0"/>
                    <a:ext cx="1628571" cy="980952"/>
                  </a:xfrm>
                  <a:prstGeom prst="rect">
                    <a:avLst/>
                  </a:prstGeom>
                </pic:spPr>
              </pic:pic>
            </a:graphicData>
          </a:graphic>
          <wp14:sizeRelH relativeFrom="page">
            <wp14:pctWidth>0</wp14:pctWidth>
          </wp14:sizeRelH>
          <wp14:sizeRelV relativeFrom="page">
            <wp14:pctHeight>0</wp14:pctHeight>
          </wp14:sizeRelV>
        </wp:anchor>
      </w:drawing>
    </w:r>
    <w:r w:rsidR="00C71967">
      <w:t>Plan de Inclusión Escolar 2019 Liceo Politécnico Vallenar.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57C"/>
    <w:multiLevelType w:val="hybridMultilevel"/>
    <w:tmpl w:val="AC4EAC2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3124DE"/>
    <w:multiLevelType w:val="hybridMultilevel"/>
    <w:tmpl w:val="6F00E8BA"/>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60929A8"/>
    <w:multiLevelType w:val="hybridMultilevel"/>
    <w:tmpl w:val="B75CB1E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63F29B4"/>
    <w:multiLevelType w:val="hybridMultilevel"/>
    <w:tmpl w:val="47F29A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E7E05F5"/>
    <w:multiLevelType w:val="hybridMultilevel"/>
    <w:tmpl w:val="4CD042A0"/>
    <w:lvl w:ilvl="0" w:tplc="4436481C">
      <w:start w:val="1"/>
      <w:numFmt w:val="lowerLetter"/>
      <w:lvlText w:val="%1)"/>
      <w:lvlJc w:val="left"/>
      <w:pPr>
        <w:ind w:left="1080" w:hanging="360"/>
      </w:pPr>
      <w:rPr>
        <w:rFonts w:asciiTheme="minorHAnsi" w:eastAsiaTheme="minorEastAsia" w:hAnsiTheme="minorHAnsi" w:cstheme="minorBidi"/>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22BB1F13"/>
    <w:multiLevelType w:val="multilevel"/>
    <w:tmpl w:val="89A876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E366AE7"/>
    <w:multiLevelType w:val="hybridMultilevel"/>
    <w:tmpl w:val="C37AB1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B87421D"/>
    <w:multiLevelType w:val="hybridMultilevel"/>
    <w:tmpl w:val="5726A578"/>
    <w:lvl w:ilvl="0" w:tplc="9646A618">
      <w:start w:val="1"/>
      <w:numFmt w:val="lowerLetter"/>
      <w:lvlText w:val="%1)"/>
      <w:lvlJc w:val="left"/>
      <w:pPr>
        <w:ind w:left="641" w:hanging="360"/>
      </w:pPr>
      <w:rPr>
        <w:rFonts w:hint="default"/>
      </w:rPr>
    </w:lvl>
    <w:lvl w:ilvl="1" w:tplc="340A0019" w:tentative="1">
      <w:start w:val="1"/>
      <w:numFmt w:val="lowerLetter"/>
      <w:lvlText w:val="%2."/>
      <w:lvlJc w:val="left"/>
      <w:pPr>
        <w:ind w:left="1361" w:hanging="360"/>
      </w:pPr>
    </w:lvl>
    <w:lvl w:ilvl="2" w:tplc="340A001B" w:tentative="1">
      <w:start w:val="1"/>
      <w:numFmt w:val="lowerRoman"/>
      <w:lvlText w:val="%3."/>
      <w:lvlJc w:val="right"/>
      <w:pPr>
        <w:ind w:left="2081" w:hanging="180"/>
      </w:pPr>
    </w:lvl>
    <w:lvl w:ilvl="3" w:tplc="340A000F" w:tentative="1">
      <w:start w:val="1"/>
      <w:numFmt w:val="decimal"/>
      <w:lvlText w:val="%4."/>
      <w:lvlJc w:val="left"/>
      <w:pPr>
        <w:ind w:left="2801" w:hanging="360"/>
      </w:pPr>
    </w:lvl>
    <w:lvl w:ilvl="4" w:tplc="340A0019" w:tentative="1">
      <w:start w:val="1"/>
      <w:numFmt w:val="lowerLetter"/>
      <w:lvlText w:val="%5."/>
      <w:lvlJc w:val="left"/>
      <w:pPr>
        <w:ind w:left="3521" w:hanging="360"/>
      </w:pPr>
    </w:lvl>
    <w:lvl w:ilvl="5" w:tplc="340A001B" w:tentative="1">
      <w:start w:val="1"/>
      <w:numFmt w:val="lowerRoman"/>
      <w:lvlText w:val="%6."/>
      <w:lvlJc w:val="right"/>
      <w:pPr>
        <w:ind w:left="4241" w:hanging="180"/>
      </w:pPr>
    </w:lvl>
    <w:lvl w:ilvl="6" w:tplc="340A000F" w:tentative="1">
      <w:start w:val="1"/>
      <w:numFmt w:val="decimal"/>
      <w:lvlText w:val="%7."/>
      <w:lvlJc w:val="left"/>
      <w:pPr>
        <w:ind w:left="4961" w:hanging="360"/>
      </w:pPr>
    </w:lvl>
    <w:lvl w:ilvl="7" w:tplc="340A0019" w:tentative="1">
      <w:start w:val="1"/>
      <w:numFmt w:val="lowerLetter"/>
      <w:lvlText w:val="%8."/>
      <w:lvlJc w:val="left"/>
      <w:pPr>
        <w:ind w:left="5681" w:hanging="360"/>
      </w:pPr>
    </w:lvl>
    <w:lvl w:ilvl="8" w:tplc="340A001B" w:tentative="1">
      <w:start w:val="1"/>
      <w:numFmt w:val="lowerRoman"/>
      <w:lvlText w:val="%9."/>
      <w:lvlJc w:val="right"/>
      <w:pPr>
        <w:ind w:left="6401" w:hanging="180"/>
      </w:pPr>
    </w:lvl>
  </w:abstractNum>
  <w:abstractNum w:abstractNumId="8" w15:restartNumberingAfterBreak="0">
    <w:nsid w:val="778A3750"/>
    <w:multiLevelType w:val="hybridMultilevel"/>
    <w:tmpl w:val="081C83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A031E99"/>
    <w:multiLevelType w:val="hybridMultilevel"/>
    <w:tmpl w:val="287C8B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7"/>
  </w:num>
  <w:num w:numId="6">
    <w:abstractNumId w:val="9"/>
  </w:num>
  <w:num w:numId="7">
    <w:abstractNumId w:val="3"/>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F3F"/>
    <w:rsid w:val="00001638"/>
    <w:rsid w:val="000446BB"/>
    <w:rsid w:val="00051490"/>
    <w:rsid w:val="000717FD"/>
    <w:rsid w:val="00092D79"/>
    <w:rsid w:val="000C3887"/>
    <w:rsid w:val="000F0C4B"/>
    <w:rsid w:val="000F721B"/>
    <w:rsid w:val="001112D5"/>
    <w:rsid w:val="0012794C"/>
    <w:rsid w:val="001776F9"/>
    <w:rsid w:val="00183EA5"/>
    <w:rsid w:val="001B6E77"/>
    <w:rsid w:val="001C17FF"/>
    <w:rsid w:val="001C3448"/>
    <w:rsid w:val="001E0485"/>
    <w:rsid w:val="001E18E5"/>
    <w:rsid w:val="001E1C91"/>
    <w:rsid w:val="001E1E7B"/>
    <w:rsid w:val="001F242E"/>
    <w:rsid w:val="00213541"/>
    <w:rsid w:val="00216493"/>
    <w:rsid w:val="00224B80"/>
    <w:rsid w:val="0024098B"/>
    <w:rsid w:val="002434D4"/>
    <w:rsid w:val="00263BF5"/>
    <w:rsid w:val="002654EC"/>
    <w:rsid w:val="00267EEC"/>
    <w:rsid w:val="00280D82"/>
    <w:rsid w:val="002B125B"/>
    <w:rsid w:val="002B5990"/>
    <w:rsid w:val="002E0E75"/>
    <w:rsid w:val="0033682A"/>
    <w:rsid w:val="0033756C"/>
    <w:rsid w:val="003647FD"/>
    <w:rsid w:val="00390BC2"/>
    <w:rsid w:val="003932A7"/>
    <w:rsid w:val="00396BE9"/>
    <w:rsid w:val="003C36DE"/>
    <w:rsid w:val="003C6052"/>
    <w:rsid w:val="003C644B"/>
    <w:rsid w:val="003C7156"/>
    <w:rsid w:val="003E0243"/>
    <w:rsid w:val="003F0E7E"/>
    <w:rsid w:val="004010D9"/>
    <w:rsid w:val="004019D8"/>
    <w:rsid w:val="004028AF"/>
    <w:rsid w:val="004336FB"/>
    <w:rsid w:val="00461247"/>
    <w:rsid w:val="00470572"/>
    <w:rsid w:val="004A34A0"/>
    <w:rsid w:val="004B31B8"/>
    <w:rsid w:val="004C4682"/>
    <w:rsid w:val="004F3D30"/>
    <w:rsid w:val="0055568A"/>
    <w:rsid w:val="00586FA9"/>
    <w:rsid w:val="00593AF4"/>
    <w:rsid w:val="005A7CAF"/>
    <w:rsid w:val="005C3AA0"/>
    <w:rsid w:val="005C68D1"/>
    <w:rsid w:val="005E5942"/>
    <w:rsid w:val="00613D01"/>
    <w:rsid w:val="00657BE0"/>
    <w:rsid w:val="00681A00"/>
    <w:rsid w:val="006837A6"/>
    <w:rsid w:val="006949BA"/>
    <w:rsid w:val="006A51D7"/>
    <w:rsid w:val="006B6C12"/>
    <w:rsid w:val="006C15EB"/>
    <w:rsid w:val="006D4296"/>
    <w:rsid w:val="00711732"/>
    <w:rsid w:val="007117EA"/>
    <w:rsid w:val="007301ED"/>
    <w:rsid w:val="00731508"/>
    <w:rsid w:val="00734197"/>
    <w:rsid w:val="00751D9D"/>
    <w:rsid w:val="007844D9"/>
    <w:rsid w:val="007E1FB0"/>
    <w:rsid w:val="00802676"/>
    <w:rsid w:val="00817C24"/>
    <w:rsid w:val="0084325C"/>
    <w:rsid w:val="00847C46"/>
    <w:rsid w:val="00854173"/>
    <w:rsid w:val="00856090"/>
    <w:rsid w:val="008641A4"/>
    <w:rsid w:val="0089249F"/>
    <w:rsid w:val="008B2467"/>
    <w:rsid w:val="008C71CA"/>
    <w:rsid w:val="008C769C"/>
    <w:rsid w:val="008F1067"/>
    <w:rsid w:val="00902C69"/>
    <w:rsid w:val="009043C1"/>
    <w:rsid w:val="00925F53"/>
    <w:rsid w:val="00927D12"/>
    <w:rsid w:val="00933552"/>
    <w:rsid w:val="009554B3"/>
    <w:rsid w:val="009622A4"/>
    <w:rsid w:val="00971B40"/>
    <w:rsid w:val="00975A65"/>
    <w:rsid w:val="009A6A92"/>
    <w:rsid w:val="009C2DCA"/>
    <w:rsid w:val="009E6258"/>
    <w:rsid w:val="009E752F"/>
    <w:rsid w:val="00A1646C"/>
    <w:rsid w:val="00A32A3A"/>
    <w:rsid w:val="00A42005"/>
    <w:rsid w:val="00A50138"/>
    <w:rsid w:val="00A53791"/>
    <w:rsid w:val="00A54322"/>
    <w:rsid w:val="00A71DFA"/>
    <w:rsid w:val="00A73E2C"/>
    <w:rsid w:val="00A769EF"/>
    <w:rsid w:val="00A82460"/>
    <w:rsid w:val="00AD300A"/>
    <w:rsid w:val="00AF51FD"/>
    <w:rsid w:val="00B0245F"/>
    <w:rsid w:val="00B1663B"/>
    <w:rsid w:val="00B37453"/>
    <w:rsid w:val="00B6323A"/>
    <w:rsid w:val="00B65832"/>
    <w:rsid w:val="00B76257"/>
    <w:rsid w:val="00B778E1"/>
    <w:rsid w:val="00B93BD4"/>
    <w:rsid w:val="00B97B4A"/>
    <w:rsid w:val="00BA508A"/>
    <w:rsid w:val="00BD3250"/>
    <w:rsid w:val="00BD4BA5"/>
    <w:rsid w:val="00BD7F41"/>
    <w:rsid w:val="00BE5054"/>
    <w:rsid w:val="00C03330"/>
    <w:rsid w:val="00C1162E"/>
    <w:rsid w:val="00C4093C"/>
    <w:rsid w:val="00C41CA4"/>
    <w:rsid w:val="00C529AA"/>
    <w:rsid w:val="00C6552E"/>
    <w:rsid w:val="00C71967"/>
    <w:rsid w:val="00C71D37"/>
    <w:rsid w:val="00CA3317"/>
    <w:rsid w:val="00CC0ABC"/>
    <w:rsid w:val="00D277C2"/>
    <w:rsid w:val="00D428E2"/>
    <w:rsid w:val="00D747CF"/>
    <w:rsid w:val="00D84FA3"/>
    <w:rsid w:val="00D8666E"/>
    <w:rsid w:val="00DB72E0"/>
    <w:rsid w:val="00E17C38"/>
    <w:rsid w:val="00E231BA"/>
    <w:rsid w:val="00E27739"/>
    <w:rsid w:val="00E3270A"/>
    <w:rsid w:val="00E32D77"/>
    <w:rsid w:val="00E57046"/>
    <w:rsid w:val="00E61F3F"/>
    <w:rsid w:val="00E632F4"/>
    <w:rsid w:val="00E818D9"/>
    <w:rsid w:val="00E834DF"/>
    <w:rsid w:val="00E94EB2"/>
    <w:rsid w:val="00EA75C6"/>
    <w:rsid w:val="00ED1795"/>
    <w:rsid w:val="00ED7472"/>
    <w:rsid w:val="00EF66DB"/>
    <w:rsid w:val="00F02537"/>
    <w:rsid w:val="00F110E9"/>
    <w:rsid w:val="00F83D7D"/>
    <w:rsid w:val="00FB28FC"/>
    <w:rsid w:val="00FD3F2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1981C5-6056-4F6B-B084-D581CEC2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23A"/>
  </w:style>
  <w:style w:type="paragraph" w:styleId="Ttulo1">
    <w:name w:val="heading 1"/>
    <w:basedOn w:val="Normal"/>
    <w:next w:val="Normal"/>
    <w:link w:val="Ttulo1Car"/>
    <w:uiPriority w:val="9"/>
    <w:qFormat/>
    <w:rsid w:val="00613D01"/>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9C2DCA"/>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rsid w:val="009C2DCA"/>
    <w:rPr>
      <w:rFonts w:ascii="Consolas" w:hAnsi="Consolas"/>
      <w:sz w:val="20"/>
      <w:szCs w:val="20"/>
    </w:rPr>
  </w:style>
  <w:style w:type="paragraph" w:styleId="Prrafodelista">
    <w:name w:val="List Paragraph"/>
    <w:basedOn w:val="Normal"/>
    <w:uiPriority w:val="34"/>
    <w:qFormat/>
    <w:rsid w:val="002B5990"/>
    <w:pPr>
      <w:ind w:left="720"/>
      <w:contextualSpacing/>
    </w:pPr>
  </w:style>
  <w:style w:type="table" w:styleId="Tablaconcuadrcula">
    <w:name w:val="Table Grid"/>
    <w:basedOn w:val="Tablanormal"/>
    <w:uiPriority w:val="39"/>
    <w:rsid w:val="00B76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13D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3D01"/>
  </w:style>
  <w:style w:type="paragraph" w:styleId="Piedepgina">
    <w:name w:val="footer"/>
    <w:basedOn w:val="Normal"/>
    <w:link w:val="PiedepginaCar"/>
    <w:uiPriority w:val="99"/>
    <w:unhideWhenUsed/>
    <w:rsid w:val="00613D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3D01"/>
  </w:style>
  <w:style w:type="character" w:customStyle="1" w:styleId="Ttulo1Car">
    <w:name w:val="Título 1 Car"/>
    <w:basedOn w:val="Fuentedeprrafopredeter"/>
    <w:link w:val="Ttulo1"/>
    <w:uiPriority w:val="9"/>
    <w:rsid w:val="00613D01"/>
    <w:rPr>
      <w:rFonts w:asciiTheme="majorHAnsi" w:eastAsiaTheme="majorEastAsia" w:hAnsiTheme="majorHAnsi" w:cstheme="majorBidi"/>
      <w:color w:val="2E74B5" w:themeColor="accent1" w:themeShade="BF"/>
      <w:sz w:val="32"/>
      <w:szCs w:val="32"/>
      <w:lang w:eastAsia="es-CL"/>
    </w:rPr>
  </w:style>
  <w:style w:type="paragraph" w:styleId="NormalWeb">
    <w:name w:val="Normal (Web)"/>
    <w:basedOn w:val="Normal"/>
    <w:uiPriority w:val="99"/>
    <w:unhideWhenUsed/>
    <w:rsid w:val="00613D0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2E0E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E75"/>
    <w:rPr>
      <w:rFonts w:ascii="Segoe UI" w:hAnsi="Segoe UI" w:cs="Segoe UI"/>
      <w:sz w:val="18"/>
      <w:szCs w:val="18"/>
    </w:rPr>
  </w:style>
  <w:style w:type="paragraph" w:styleId="Textonotapie">
    <w:name w:val="footnote text"/>
    <w:basedOn w:val="Normal"/>
    <w:link w:val="TextonotapieCar"/>
    <w:uiPriority w:val="99"/>
    <w:semiHidden/>
    <w:unhideWhenUsed/>
    <w:rsid w:val="00C71967"/>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C71967"/>
    <w:rPr>
      <w:rFonts w:ascii="Calibri" w:eastAsia="Calibri" w:hAnsi="Calibri" w:cs="Times New Roman"/>
      <w:sz w:val="20"/>
      <w:szCs w:val="20"/>
    </w:rPr>
  </w:style>
  <w:style w:type="character" w:styleId="Refdenotaalpie">
    <w:name w:val="footnote reference"/>
    <w:uiPriority w:val="99"/>
    <w:semiHidden/>
    <w:unhideWhenUsed/>
    <w:rsid w:val="00C71967"/>
    <w:rPr>
      <w:vertAlign w:val="superscript"/>
    </w:rPr>
  </w:style>
  <w:style w:type="character" w:styleId="nfasis">
    <w:name w:val="Emphasis"/>
    <w:basedOn w:val="Fuentedeprrafopredeter"/>
    <w:uiPriority w:val="20"/>
    <w:qFormat/>
    <w:rsid w:val="00902C69"/>
    <w:rPr>
      <w:i/>
      <w:iCs/>
    </w:rPr>
  </w:style>
  <w:style w:type="character" w:styleId="Hipervnculo">
    <w:name w:val="Hyperlink"/>
    <w:basedOn w:val="Fuentedeprrafopredeter"/>
    <w:uiPriority w:val="99"/>
    <w:semiHidden/>
    <w:unhideWhenUsed/>
    <w:rsid w:val="00902C69"/>
    <w:rPr>
      <w:color w:val="0000FF"/>
      <w:u w:val="single"/>
    </w:rPr>
  </w:style>
  <w:style w:type="paragraph" w:styleId="Sinespaciado">
    <w:name w:val="No Spacing"/>
    <w:uiPriority w:val="1"/>
    <w:qFormat/>
    <w:rsid w:val="00751D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073">
      <w:bodyDiv w:val="1"/>
      <w:marLeft w:val="0"/>
      <w:marRight w:val="0"/>
      <w:marTop w:val="0"/>
      <w:marBottom w:val="0"/>
      <w:divBdr>
        <w:top w:val="none" w:sz="0" w:space="0" w:color="auto"/>
        <w:left w:val="none" w:sz="0" w:space="0" w:color="auto"/>
        <w:bottom w:val="none" w:sz="0" w:space="0" w:color="auto"/>
        <w:right w:val="none" w:sz="0" w:space="0" w:color="auto"/>
      </w:divBdr>
    </w:div>
    <w:div w:id="128598612">
      <w:bodyDiv w:val="1"/>
      <w:marLeft w:val="0"/>
      <w:marRight w:val="0"/>
      <w:marTop w:val="0"/>
      <w:marBottom w:val="0"/>
      <w:divBdr>
        <w:top w:val="none" w:sz="0" w:space="0" w:color="auto"/>
        <w:left w:val="none" w:sz="0" w:space="0" w:color="auto"/>
        <w:bottom w:val="none" w:sz="0" w:space="0" w:color="auto"/>
        <w:right w:val="none" w:sz="0" w:space="0" w:color="auto"/>
      </w:divBdr>
      <w:divsChild>
        <w:div w:id="1211502095">
          <w:marLeft w:val="0"/>
          <w:marRight w:val="0"/>
          <w:marTop w:val="0"/>
          <w:marBottom w:val="0"/>
          <w:divBdr>
            <w:top w:val="none" w:sz="0" w:space="0" w:color="auto"/>
            <w:left w:val="none" w:sz="0" w:space="0" w:color="auto"/>
            <w:bottom w:val="none" w:sz="0" w:space="0" w:color="auto"/>
            <w:right w:val="none" w:sz="0" w:space="0" w:color="auto"/>
          </w:divBdr>
        </w:div>
        <w:div w:id="1474717380">
          <w:marLeft w:val="0"/>
          <w:marRight w:val="0"/>
          <w:marTop w:val="0"/>
          <w:marBottom w:val="0"/>
          <w:divBdr>
            <w:top w:val="none" w:sz="0" w:space="0" w:color="auto"/>
            <w:left w:val="none" w:sz="0" w:space="0" w:color="auto"/>
            <w:bottom w:val="none" w:sz="0" w:space="0" w:color="auto"/>
            <w:right w:val="none" w:sz="0" w:space="0" w:color="auto"/>
          </w:divBdr>
        </w:div>
      </w:divsChild>
    </w:div>
    <w:div w:id="531573544">
      <w:bodyDiv w:val="1"/>
      <w:marLeft w:val="0"/>
      <w:marRight w:val="0"/>
      <w:marTop w:val="0"/>
      <w:marBottom w:val="0"/>
      <w:divBdr>
        <w:top w:val="none" w:sz="0" w:space="0" w:color="auto"/>
        <w:left w:val="none" w:sz="0" w:space="0" w:color="auto"/>
        <w:bottom w:val="none" w:sz="0" w:space="0" w:color="auto"/>
        <w:right w:val="none" w:sz="0" w:space="0" w:color="auto"/>
      </w:divBdr>
    </w:div>
    <w:div w:id="607390581">
      <w:bodyDiv w:val="1"/>
      <w:marLeft w:val="0"/>
      <w:marRight w:val="0"/>
      <w:marTop w:val="0"/>
      <w:marBottom w:val="0"/>
      <w:divBdr>
        <w:top w:val="none" w:sz="0" w:space="0" w:color="auto"/>
        <w:left w:val="none" w:sz="0" w:space="0" w:color="auto"/>
        <w:bottom w:val="none" w:sz="0" w:space="0" w:color="auto"/>
        <w:right w:val="none" w:sz="0" w:space="0" w:color="auto"/>
      </w:divBdr>
    </w:div>
    <w:div w:id="798186417">
      <w:bodyDiv w:val="1"/>
      <w:marLeft w:val="0"/>
      <w:marRight w:val="0"/>
      <w:marTop w:val="0"/>
      <w:marBottom w:val="0"/>
      <w:divBdr>
        <w:top w:val="none" w:sz="0" w:space="0" w:color="auto"/>
        <w:left w:val="none" w:sz="0" w:space="0" w:color="auto"/>
        <w:bottom w:val="none" w:sz="0" w:space="0" w:color="auto"/>
        <w:right w:val="none" w:sz="0" w:space="0" w:color="auto"/>
      </w:divBdr>
    </w:div>
    <w:div w:id="803471915">
      <w:bodyDiv w:val="1"/>
      <w:marLeft w:val="0"/>
      <w:marRight w:val="0"/>
      <w:marTop w:val="0"/>
      <w:marBottom w:val="0"/>
      <w:divBdr>
        <w:top w:val="none" w:sz="0" w:space="0" w:color="auto"/>
        <w:left w:val="none" w:sz="0" w:space="0" w:color="auto"/>
        <w:bottom w:val="none" w:sz="0" w:space="0" w:color="auto"/>
        <w:right w:val="none" w:sz="0" w:space="0" w:color="auto"/>
      </w:divBdr>
    </w:div>
    <w:div w:id="868295210">
      <w:bodyDiv w:val="1"/>
      <w:marLeft w:val="0"/>
      <w:marRight w:val="0"/>
      <w:marTop w:val="0"/>
      <w:marBottom w:val="0"/>
      <w:divBdr>
        <w:top w:val="none" w:sz="0" w:space="0" w:color="auto"/>
        <w:left w:val="none" w:sz="0" w:space="0" w:color="auto"/>
        <w:bottom w:val="none" w:sz="0" w:space="0" w:color="auto"/>
        <w:right w:val="none" w:sz="0" w:space="0" w:color="auto"/>
      </w:divBdr>
    </w:div>
    <w:div w:id="1055735889">
      <w:bodyDiv w:val="1"/>
      <w:marLeft w:val="0"/>
      <w:marRight w:val="0"/>
      <w:marTop w:val="0"/>
      <w:marBottom w:val="0"/>
      <w:divBdr>
        <w:top w:val="none" w:sz="0" w:space="0" w:color="auto"/>
        <w:left w:val="none" w:sz="0" w:space="0" w:color="auto"/>
        <w:bottom w:val="none" w:sz="0" w:space="0" w:color="auto"/>
        <w:right w:val="none" w:sz="0" w:space="0" w:color="auto"/>
      </w:divBdr>
    </w:div>
    <w:div w:id="1201088533">
      <w:bodyDiv w:val="1"/>
      <w:marLeft w:val="0"/>
      <w:marRight w:val="0"/>
      <w:marTop w:val="0"/>
      <w:marBottom w:val="0"/>
      <w:divBdr>
        <w:top w:val="none" w:sz="0" w:space="0" w:color="auto"/>
        <w:left w:val="none" w:sz="0" w:space="0" w:color="auto"/>
        <w:bottom w:val="none" w:sz="0" w:space="0" w:color="auto"/>
        <w:right w:val="none" w:sz="0" w:space="0" w:color="auto"/>
      </w:divBdr>
      <w:divsChild>
        <w:div w:id="944919470">
          <w:marLeft w:val="0"/>
          <w:marRight w:val="0"/>
          <w:marTop w:val="0"/>
          <w:marBottom w:val="0"/>
          <w:divBdr>
            <w:top w:val="none" w:sz="0" w:space="0" w:color="auto"/>
            <w:left w:val="none" w:sz="0" w:space="0" w:color="auto"/>
            <w:bottom w:val="none" w:sz="0" w:space="0" w:color="auto"/>
            <w:right w:val="none" w:sz="0" w:space="0" w:color="auto"/>
          </w:divBdr>
        </w:div>
        <w:div w:id="1845166092">
          <w:marLeft w:val="0"/>
          <w:marRight w:val="0"/>
          <w:marTop w:val="0"/>
          <w:marBottom w:val="0"/>
          <w:divBdr>
            <w:top w:val="none" w:sz="0" w:space="0" w:color="auto"/>
            <w:left w:val="none" w:sz="0" w:space="0" w:color="auto"/>
            <w:bottom w:val="none" w:sz="0" w:space="0" w:color="auto"/>
            <w:right w:val="none" w:sz="0" w:space="0" w:color="auto"/>
          </w:divBdr>
          <w:divsChild>
            <w:div w:id="1444835846">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593972583">
          <w:marLeft w:val="0"/>
          <w:marRight w:val="0"/>
          <w:marTop w:val="0"/>
          <w:marBottom w:val="0"/>
          <w:divBdr>
            <w:top w:val="none" w:sz="0" w:space="0" w:color="auto"/>
            <w:left w:val="none" w:sz="0" w:space="0" w:color="auto"/>
            <w:bottom w:val="none" w:sz="0" w:space="0" w:color="auto"/>
            <w:right w:val="none" w:sz="0" w:space="0" w:color="auto"/>
          </w:divBdr>
        </w:div>
      </w:divsChild>
    </w:div>
    <w:div w:id="1276980523">
      <w:bodyDiv w:val="1"/>
      <w:marLeft w:val="0"/>
      <w:marRight w:val="0"/>
      <w:marTop w:val="0"/>
      <w:marBottom w:val="0"/>
      <w:divBdr>
        <w:top w:val="none" w:sz="0" w:space="0" w:color="auto"/>
        <w:left w:val="none" w:sz="0" w:space="0" w:color="auto"/>
        <w:bottom w:val="none" w:sz="0" w:space="0" w:color="auto"/>
        <w:right w:val="none" w:sz="0" w:space="0" w:color="auto"/>
      </w:divBdr>
    </w:div>
    <w:div w:id="1654212781">
      <w:bodyDiv w:val="1"/>
      <w:marLeft w:val="0"/>
      <w:marRight w:val="0"/>
      <w:marTop w:val="0"/>
      <w:marBottom w:val="0"/>
      <w:divBdr>
        <w:top w:val="none" w:sz="0" w:space="0" w:color="auto"/>
        <w:left w:val="none" w:sz="0" w:space="0" w:color="auto"/>
        <w:bottom w:val="none" w:sz="0" w:space="0" w:color="auto"/>
        <w:right w:val="none" w:sz="0" w:space="0" w:color="auto"/>
      </w:divBdr>
    </w:div>
    <w:div w:id="1732313118">
      <w:bodyDiv w:val="1"/>
      <w:marLeft w:val="0"/>
      <w:marRight w:val="0"/>
      <w:marTop w:val="0"/>
      <w:marBottom w:val="0"/>
      <w:divBdr>
        <w:top w:val="none" w:sz="0" w:space="0" w:color="auto"/>
        <w:left w:val="none" w:sz="0" w:space="0" w:color="auto"/>
        <w:bottom w:val="none" w:sz="0" w:space="0" w:color="auto"/>
        <w:right w:val="none" w:sz="0" w:space="0" w:color="auto"/>
      </w:divBdr>
    </w:div>
    <w:div w:id="211034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650097-1664-4486-AFFC-A78782A3F0B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s-ES"/>
        </a:p>
      </dgm:t>
    </dgm:pt>
    <dgm:pt modelId="{9C61EFD7-2E96-4226-A198-B3FA629EE304}">
      <dgm:prSet phldrT="[Texto]" custT="1"/>
      <dgm:spPr/>
      <dgm:t>
        <a:bodyPr/>
        <a:lstStyle/>
        <a:p>
          <a:pPr algn="ctr"/>
          <a:r>
            <a:rPr lang="es-CL" sz="1600">
              <a:solidFill>
                <a:schemeClr val="tx1"/>
              </a:solidFill>
              <a:latin typeface="+mn-lt"/>
              <a:cs typeface="Times New Roman" panose="02020603050405020304" pitchFamily="18" charset="0"/>
            </a:rPr>
            <a:t>Inclusión escolar, regula la admisión de los y las estudiantes, elimina el financiamiento compartido y prohíbe el lucro en establecimientos educacionales que reciben aportes del estado. </a:t>
          </a:r>
          <a:endParaRPr lang="es-ES" sz="1600">
            <a:solidFill>
              <a:schemeClr val="tx1"/>
            </a:solidFill>
            <a:latin typeface="+mn-lt"/>
            <a:cs typeface="Times New Roman" panose="02020603050405020304" pitchFamily="18" charset="0"/>
          </a:endParaRPr>
        </a:p>
      </dgm:t>
    </dgm:pt>
    <dgm:pt modelId="{F1B61BF5-D1AD-4C19-A109-F05386A53AA8}" type="parTrans" cxnId="{2C79E205-50F9-442A-BED5-AF3B1231DED8}">
      <dgm:prSet/>
      <dgm:spPr/>
      <dgm:t>
        <a:bodyPr/>
        <a:lstStyle/>
        <a:p>
          <a:pPr algn="ctr"/>
          <a:endParaRPr lang="es-ES"/>
        </a:p>
      </dgm:t>
    </dgm:pt>
    <dgm:pt modelId="{17CCB86B-9907-4F5A-8909-09DBEB820899}" type="sibTrans" cxnId="{2C79E205-50F9-442A-BED5-AF3B1231DED8}">
      <dgm:prSet/>
      <dgm:spPr/>
      <dgm:t>
        <a:bodyPr/>
        <a:lstStyle/>
        <a:p>
          <a:pPr algn="ctr"/>
          <a:endParaRPr lang="es-ES"/>
        </a:p>
      </dgm:t>
    </dgm:pt>
    <dgm:pt modelId="{511B0DE9-7532-4B58-A6F9-F0DB26BD636F}">
      <dgm:prSet phldrT="[Texto]" custT="1"/>
      <dgm:spPr/>
      <dgm:t>
        <a:bodyPr/>
        <a:lstStyle/>
        <a:p>
          <a:pPr algn="ctr"/>
          <a:r>
            <a:rPr lang="es-CL" sz="1600">
              <a:latin typeface="Times New Roman" panose="02020603050405020304" pitchFamily="18" charset="0"/>
              <a:cs typeface="Times New Roman" panose="02020603050405020304" pitchFamily="18" charset="0"/>
            </a:rPr>
            <a:t>Gratuidad. El Estado implantará progresivamente la enseñanza gratuita en los establecimientos subvencionados o que reciben aportes permanentes del Estado, de conformidad a la ley.".</a:t>
          </a:r>
          <a:endParaRPr lang="es-ES" sz="1600">
            <a:latin typeface="Times New Roman" panose="02020603050405020304" pitchFamily="18" charset="0"/>
            <a:cs typeface="Times New Roman" panose="02020603050405020304" pitchFamily="18" charset="0"/>
          </a:endParaRPr>
        </a:p>
      </dgm:t>
    </dgm:pt>
    <dgm:pt modelId="{5442F73F-F0AA-4485-A726-E82CCB39809D}" type="parTrans" cxnId="{81D20246-EB5F-412B-B2F6-DF7BC6D4891F}">
      <dgm:prSet/>
      <dgm:spPr/>
      <dgm:t>
        <a:bodyPr/>
        <a:lstStyle/>
        <a:p>
          <a:pPr algn="ctr"/>
          <a:endParaRPr lang="es-ES"/>
        </a:p>
      </dgm:t>
    </dgm:pt>
    <dgm:pt modelId="{53691013-72CE-4198-8489-0BEAD3E29295}" type="sibTrans" cxnId="{81D20246-EB5F-412B-B2F6-DF7BC6D4891F}">
      <dgm:prSet/>
      <dgm:spPr/>
      <dgm:t>
        <a:bodyPr/>
        <a:lstStyle/>
        <a:p>
          <a:pPr algn="ctr"/>
          <a:endParaRPr lang="es-ES"/>
        </a:p>
      </dgm:t>
    </dgm:pt>
    <dgm:pt modelId="{72214514-C2D8-4AC7-BCDD-011B469FD136}">
      <dgm:prSet phldrT="[Texto]" custT="1"/>
      <dgm:spPr/>
      <dgm:t>
        <a:bodyPr/>
        <a:lstStyle/>
        <a:p>
          <a:pPr algn="ctr"/>
          <a:r>
            <a:rPr lang="es-CL" sz="1400">
              <a:solidFill>
                <a:schemeClr val="tx1"/>
              </a:solidFill>
              <a:latin typeface="+mn-lt"/>
              <a:cs typeface="Times New Roman" panose="02020603050405020304" pitchFamily="18" charset="0"/>
            </a:rPr>
            <a:t>Diversidad. El sistema debe promover y respetar la diversidad de procesos y proyectos educativos institucionales, así como la diversidad cultural, religiosa y social de las familias que han elegido un proyecto diverso y determinado, y que son atendidas por él, en conformidad a la Constitución y las leyes.</a:t>
          </a:r>
          <a:endParaRPr lang="es-ES" sz="1400">
            <a:solidFill>
              <a:schemeClr val="tx1"/>
            </a:solidFill>
            <a:latin typeface="+mn-lt"/>
            <a:cs typeface="Times New Roman" panose="02020603050405020304" pitchFamily="18" charset="0"/>
          </a:endParaRPr>
        </a:p>
      </dgm:t>
    </dgm:pt>
    <dgm:pt modelId="{9BB2007C-51DB-4CBD-B72A-F23CF38385ED}" type="parTrans" cxnId="{1B464C27-45DA-4915-8674-EBFA31525305}">
      <dgm:prSet/>
      <dgm:spPr/>
      <dgm:t>
        <a:bodyPr/>
        <a:lstStyle/>
        <a:p>
          <a:pPr algn="ctr"/>
          <a:endParaRPr lang="es-ES"/>
        </a:p>
      </dgm:t>
    </dgm:pt>
    <dgm:pt modelId="{5C575041-8004-4385-8F7E-E276A67C0594}" type="sibTrans" cxnId="{1B464C27-45DA-4915-8674-EBFA31525305}">
      <dgm:prSet/>
      <dgm:spPr/>
      <dgm:t>
        <a:bodyPr/>
        <a:lstStyle/>
        <a:p>
          <a:pPr algn="ctr"/>
          <a:endParaRPr lang="es-ES"/>
        </a:p>
      </dgm:t>
    </dgm:pt>
    <dgm:pt modelId="{6720D16F-2ABB-4105-8500-0543ABF83638}">
      <dgm:prSet phldrT="[Texto]" custT="1"/>
      <dgm:spPr/>
      <dgm:t>
        <a:bodyPr/>
        <a:lstStyle/>
        <a:p>
          <a:pPr algn="ctr"/>
          <a:r>
            <a:rPr lang="es-CL" sz="1600">
              <a:latin typeface="Times New Roman" panose="02020603050405020304" pitchFamily="18" charset="0"/>
              <a:cs typeface="Times New Roman" panose="02020603050405020304" pitchFamily="18" charset="0"/>
            </a:rPr>
            <a:t>En los establecimientos educacionales de propiedad o administración del Estado se promoverá la formación laica, esto es, respetuosa de toda expresión religiosa, y la formación ciudadana de los estudiantes, a fin de fomentar su participación en la sociedad.".</a:t>
          </a:r>
          <a:endParaRPr lang="es-ES" sz="1600">
            <a:latin typeface="Times New Roman" panose="02020603050405020304" pitchFamily="18" charset="0"/>
            <a:cs typeface="Times New Roman" panose="02020603050405020304" pitchFamily="18" charset="0"/>
          </a:endParaRPr>
        </a:p>
      </dgm:t>
    </dgm:pt>
    <dgm:pt modelId="{917F4085-C88C-4F86-A836-490CC46A5553}" type="parTrans" cxnId="{A226938F-D511-4EBA-B13B-FE038D349F46}">
      <dgm:prSet/>
      <dgm:spPr/>
      <dgm:t>
        <a:bodyPr/>
        <a:lstStyle/>
        <a:p>
          <a:pPr algn="ctr"/>
          <a:endParaRPr lang="es-ES"/>
        </a:p>
      </dgm:t>
    </dgm:pt>
    <dgm:pt modelId="{A4B3202A-1F8D-40B6-A962-0E5B79C83EA0}" type="sibTrans" cxnId="{A226938F-D511-4EBA-B13B-FE038D349F46}">
      <dgm:prSet/>
      <dgm:spPr/>
      <dgm:t>
        <a:bodyPr/>
        <a:lstStyle/>
        <a:p>
          <a:pPr algn="ctr"/>
          <a:endParaRPr lang="es-ES"/>
        </a:p>
      </dgm:t>
    </dgm:pt>
    <dgm:pt modelId="{59016C68-C098-40A4-AB77-0FB7F75C5BA1}" type="pres">
      <dgm:prSet presAssocID="{A1650097-1664-4486-AFFC-A78782A3F0BD}" presName="linear" presStyleCnt="0">
        <dgm:presLayoutVars>
          <dgm:animLvl val="lvl"/>
          <dgm:resizeHandles val="exact"/>
        </dgm:presLayoutVars>
      </dgm:prSet>
      <dgm:spPr/>
    </dgm:pt>
    <dgm:pt modelId="{68A74EF2-7893-4BCC-AA61-883F9E408C95}" type="pres">
      <dgm:prSet presAssocID="{9C61EFD7-2E96-4226-A198-B3FA629EE304}" presName="parentText" presStyleLbl="node1" presStyleIdx="0" presStyleCnt="2" custAng="0" custLinFactNeighborX="706" custLinFactNeighborY="-32668">
        <dgm:presLayoutVars>
          <dgm:chMax val="0"/>
          <dgm:bulletEnabled val="1"/>
        </dgm:presLayoutVars>
      </dgm:prSet>
      <dgm:spPr/>
    </dgm:pt>
    <dgm:pt modelId="{BFD74C62-9ED1-4231-A835-55A042065787}" type="pres">
      <dgm:prSet presAssocID="{9C61EFD7-2E96-4226-A198-B3FA629EE304}" presName="childText" presStyleLbl="revTx" presStyleIdx="0" presStyleCnt="2">
        <dgm:presLayoutVars>
          <dgm:bulletEnabled val="1"/>
        </dgm:presLayoutVars>
      </dgm:prSet>
      <dgm:spPr/>
    </dgm:pt>
    <dgm:pt modelId="{760F67AE-F78B-4317-9293-C13C3C806F1C}" type="pres">
      <dgm:prSet presAssocID="{72214514-C2D8-4AC7-BCDD-011B469FD136}" presName="parentText" presStyleLbl="node1" presStyleIdx="1" presStyleCnt="2">
        <dgm:presLayoutVars>
          <dgm:chMax val="0"/>
          <dgm:bulletEnabled val="1"/>
        </dgm:presLayoutVars>
      </dgm:prSet>
      <dgm:spPr/>
    </dgm:pt>
    <dgm:pt modelId="{943776EC-B7A0-4C80-BE6E-6F263A4F321A}" type="pres">
      <dgm:prSet presAssocID="{72214514-C2D8-4AC7-BCDD-011B469FD136}" presName="childText" presStyleLbl="revTx" presStyleIdx="1" presStyleCnt="2">
        <dgm:presLayoutVars>
          <dgm:bulletEnabled val="1"/>
        </dgm:presLayoutVars>
      </dgm:prSet>
      <dgm:spPr/>
    </dgm:pt>
  </dgm:ptLst>
  <dgm:cxnLst>
    <dgm:cxn modelId="{2C79E205-50F9-442A-BED5-AF3B1231DED8}" srcId="{A1650097-1664-4486-AFFC-A78782A3F0BD}" destId="{9C61EFD7-2E96-4226-A198-B3FA629EE304}" srcOrd="0" destOrd="0" parTransId="{F1B61BF5-D1AD-4C19-A109-F05386A53AA8}" sibTransId="{17CCB86B-9907-4F5A-8909-09DBEB820899}"/>
    <dgm:cxn modelId="{1B464C27-45DA-4915-8674-EBFA31525305}" srcId="{A1650097-1664-4486-AFFC-A78782A3F0BD}" destId="{72214514-C2D8-4AC7-BCDD-011B469FD136}" srcOrd="1" destOrd="0" parTransId="{9BB2007C-51DB-4CBD-B72A-F23CF38385ED}" sibTransId="{5C575041-8004-4385-8F7E-E276A67C0594}"/>
    <dgm:cxn modelId="{AC35BC2E-C733-48F7-AB95-E2752674703F}" type="presOf" srcId="{9C61EFD7-2E96-4226-A198-B3FA629EE304}" destId="{68A74EF2-7893-4BCC-AA61-883F9E408C95}" srcOrd="0" destOrd="0" presId="urn:microsoft.com/office/officeart/2005/8/layout/vList2"/>
    <dgm:cxn modelId="{81D20246-EB5F-412B-B2F6-DF7BC6D4891F}" srcId="{9C61EFD7-2E96-4226-A198-B3FA629EE304}" destId="{511B0DE9-7532-4B58-A6F9-F0DB26BD636F}" srcOrd="0" destOrd="0" parTransId="{5442F73F-F0AA-4485-A726-E82CCB39809D}" sibTransId="{53691013-72CE-4198-8489-0BEAD3E29295}"/>
    <dgm:cxn modelId="{6BF8EA82-1ABD-4E7B-A0E8-D299A71E2139}" type="presOf" srcId="{A1650097-1664-4486-AFFC-A78782A3F0BD}" destId="{59016C68-C098-40A4-AB77-0FB7F75C5BA1}" srcOrd="0" destOrd="0" presId="urn:microsoft.com/office/officeart/2005/8/layout/vList2"/>
    <dgm:cxn modelId="{A226938F-D511-4EBA-B13B-FE038D349F46}" srcId="{72214514-C2D8-4AC7-BCDD-011B469FD136}" destId="{6720D16F-2ABB-4105-8500-0543ABF83638}" srcOrd="0" destOrd="0" parTransId="{917F4085-C88C-4F86-A836-490CC46A5553}" sibTransId="{A4B3202A-1F8D-40B6-A962-0E5B79C83EA0}"/>
    <dgm:cxn modelId="{34AA14BA-6457-48A6-AF7F-FA6FC75B933B}" type="presOf" srcId="{6720D16F-2ABB-4105-8500-0543ABF83638}" destId="{943776EC-B7A0-4C80-BE6E-6F263A4F321A}" srcOrd="0" destOrd="0" presId="urn:microsoft.com/office/officeart/2005/8/layout/vList2"/>
    <dgm:cxn modelId="{555023D8-1437-4553-8683-9B93B3AF27F5}" type="presOf" srcId="{511B0DE9-7532-4B58-A6F9-F0DB26BD636F}" destId="{BFD74C62-9ED1-4231-A835-55A042065787}" srcOrd="0" destOrd="0" presId="urn:microsoft.com/office/officeart/2005/8/layout/vList2"/>
    <dgm:cxn modelId="{5AE1F6FC-15A5-4D89-BD70-3C72EA282941}" type="presOf" srcId="{72214514-C2D8-4AC7-BCDD-011B469FD136}" destId="{760F67AE-F78B-4317-9293-C13C3C806F1C}" srcOrd="0" destOrd="0" presId="urn:microsoft.com/office/officeart/2005/8/layout/vList2"/>
    <dgm:cxn modelId="{E33DBE3D-3A03-4C4E-8520-50EDFB4AB0E5}" type="presParOf" srcId="{59016C68-C098-40A4-AB77-0FB7F75C5BA1}" destId="{68A74EF2-7893-4BCC-AA61-883F9E408C95}" srcOrd="0" destOrd="0" presId="urn:microsoft.com/office/officeart/2005/8/layout/vList2"/>
    <dgm:cxn modelId="{9C2DFA6E-A5A0-4621-9B09-6C4FCAAA76B1}" type="presParOf" srcId="{59016C68-C098-40A4-AB77-0FB7F75C5BA1}" destId="{BFD74C62-9ED1-4231-A835-55A042065787}" srcOrd="1" destOrd="0" presId="urn:microsoft.com/office/officeart/2005/8/layout/vList2"/>
    <dgm:cxn modelId="{C8D17111-33A2-4C9A-968A-3BECD8323FC8}" type="presParOf" srcId="{59016C68-C098-40A4-AB77-0FB7F75C5BA1}" destId="{760F67AE-F78B-4317-9293-C13C3C806F1C}" srcOrd="2" destOrd="0" presId="urn:microsoft.com/office/officeart/2005/8/layout/vList2"/>
    <dgm:cxn modelId="{556EC451-1774-4673-9E02-B29DCF945463}" type="presParOf" srcId="{59016C68-C098-40A4-AB77-0FB7F75C5BA1}" destId="{943776EC-B7A0-4C80-BE6E-6F263A4F321A}" srcOrd="3"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499074-D7FA-4FB2-93BD-45BDA82C6021}"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s-ES"/>
        </a:p>
      </dgm:t>
    </dgm:pt>
    <dgm:pt modelId="{38A92947-0C02-4A0F-805A-C50F6DA15C38}">
      <dgm:prSet phldrT="[Texto]"/>
      <dgm:spPr/>
      <dgm:t>
        <a:bodyPr/>
        <a:lstStyle/>
        <a:p>
          <a:pPr algn="ctr"/>
          <a:r>
            <a:rPr lang="es-CL">
              <a:solidFill>
                <a:schemeClr val="tx1"/>
              </a:solidFill>
              <a:latin typeface="+mn-lt"/>
              <a:cs typeface="Times New Roman" panose="02020603050405020304" pitchFamily="18" charset="0"/>
            </a:rPr>
            <a:t>Flexibilidad. El sistema debe permitir la adecuación del proceso a la diversidad de realidades, asegurando la libertad de enseñanza y la posibilidad de existencia de proyectos educativos institucionales diversos.".</a:t>
          </a:r>
          <a:endParaRPr lang="es-ES">
            <a:solidFill>
              <a:schemeClr val="tx1"/>
            </a:solidFill>
            <a:latin typeface="+mn-lt"/>
            <a:cs typeface="Times New Roman" panose="02020603050405020304" pitchFamily="18" charset="0"/>
          </a:endParaRPr>
        </a:p>
      </dgm:t>
    </dgm:pt>
    <dgm:pt modelId="{9D00CE3C-F66C-4D0F-B4E6-C89273F80A69}" type="parTrans" cxnId="{628264A6-0466-4741-AF92-EE292EE80AFD}">
      <dgm:prSet/>
      <dgm:spPr/>
      <dgm:t>
        <a:bodyPr/>
        <a:lstStyle/>
        <a:p>
          <a:pPr algn="ctr"/>
          <a:endParaRPr lang="es-ES"/>
        </a:p>
      </dgm:t>
    </dgm:pt>
    <dgm:pt modelId="{0D4D1452-C0C7-4469-9B81-B13C5FEDCE65}" type="sibTrans" cxnId="{628264A6-0466-4741-AF92-EE292EE80AFD}">
      <dgm:prSet/>
      <dgm:spPr/>
      <dgm:t>
        <a:bodyPr/>
        <a:lstStyle/>
        <a:p>
          <a:pPr algn="ctr"/>
          <a:endParaRPr lang="es-ES"/>
        </a:p>
      </dgm:t>
    </dgm:pt>
    <dgm:pt modelId="{FF797A0F-69D3-4B95-9F97-9DFAAD7CF275}">
      <dgm:prSet phldrT="[Texto]" custT="1"/>
      <dgm:spPr/>
      <dgm:t>
        <a:bodyPr/>
        <a:lstStyle/>
        <a:p>
          <a:pPr algn="ctr"/>
          <a:r>
            <a:rPr lang="es-CL" sz="1200">
              <a:latin typeface="Times New Roman" panose="02020603050405020304" pitchFamily="18" charset="0"/>
              <a:cs typeface="Times New Roman" panose="02020603050405020304" pitchFamily="18" charset="0"/>
            </a:rPr>
            <a:t>Integración e inclusión. El sistema propenderá a eliminar todas las formas de discriminación arbitraria que impidan el aprendizaje y la participación de los y las estudiantes.</a:t>
          </a:r>
          <a:br>
            <a:rPr lang="es-CL" sz="1200">
              <a:latin typeface="Times New Roman" panose="02020603050405020304" pitchFamily="18" charset="0"/>
              <a:cs typeface="Times New Roman" panose="02020603050405020304" pitchFamily="18" charset="0"/>
            </a:rPr>
          </a:br>
          <a:r>
            <a:rPr lang="es-CL" sz="1200">
              <a:latin typeface="Times New Roman" panose="02020603050405020304" pitchFamily="18" charset="0"/>
              <a:cs typeface="Times New Roman" panose="02020603050405020304" pitchFamily="18" charset="0"/>
            </a:rPr>
            <a:t>     Asimismo, el sistema propiciará que los establecimientos educativos sean un lugar de encuentro entre los y las estudiantes de distintas condiciones socioeconómicas, culturales, étnicas, de género, de nacionalidad o de religión.".</a:t>
          </a:r>
          <a:endParaRPr lang="es-ES" sz="1200">
            <a:latin typeface="Times New Roman" panose="02020603050405020304" pitchFamily="18" charset="0"/>
            <a:cs typeface="Times New Roman" panose="02020603050405020304" pitchFamily="18" charset="0"/>
          </a:endParaRPr>
        </a:p>
      </dgm:t>
    </dgm:pt>
    <dgm:pt modelId="{1F5748E5-DF7B-42FD-94EB-92C799FCFD9D}" type="parTrans" cxnId="{04FC7BDD-241A-4FF0-BF70-784AF6525416}">
      <dgm:prSet/>
      <dgm:spPr/>
      <dgm:t>
        <a:bodyPr/>
        <a:lstStyle/>
        <a:p>
          <a:pPr algn="ctr"/>
          <a:endParaRPr lang="es-ES"/>
        </a:p>
      </dgm:t>
    </dgm:pt>
    <dgm:pt modelId="{86969323-7E1F-49E6-A3CF-4F62A311EC6B}" type="sibTrans" cxnId="{04FC7BDD-241A-4FF0-BF70-784AF6525416}">
      <dgm:prSet/>
      <dgm:spPr/>
      <dgm:t>
        <a:bodyPr/>
        <a:lstStyle/>
        <a:p>
          <a:pPr algn="ctr"/>
          <a:endParaRPr lang="es-ES"/>
        </a:p>
      </dgm:t>
    </dgm:pt>
    <dgm:pt modelId="{869FC097-A6FA-46A9-8AF4-0960DF89310F}">
      <dgm:prSet phldrT="[Texto]"/>
      <dgm:spPr/>
      <dgm:t>
        <a:bodyPr/>
        <a:lstStyle/>
        <a:p>
          <a:pPr algn="ctr"/>
          <a:r>
            <a:rPr lang="es-CL">
              <a:solidFill>
                <a:schemeClr val="tx1"/>
              </a:solidFill>
              <a:latin typeface="+mn-lt"/>
              <a:cs typeface="Times New Roman" panose="02020603050405020304" pitchFamily="18" charset="0"/>
            </a:rPr>
            <a:t>Sustentabilidad. El sistema incluirá y fomentará el respeto al medio ambiente natural y cultural, la buena relación y el uso racional de los recursos naturales y su sostenibilidad, como expresión concreta de la solidaridad con las actuales y futuras generaciones."</a:t>
          </a:r>
          <a:endParaRPr lang="es-ES">
            <a:solidFill>
              <a:schemeClr val="tx1"/>
            </a:solidFill>
            <a:latin typeface="+mn-lt"/>
            <a:cs typeface="Times New Roman" panose="02020603050405020304" pitchFamily="18" charset="0"/>
          </a:endParaRPr>
        </a:p>
      </dgm:t>
    </dgm:pt>
    <dgm:pt modelId="{2BB6FB5B-F17A-4AA7-BDEA-C7E93319CF99}" type="parTrans" cxnId="{034A6190-9478-4856-B588-6203CE9EFF05}">
      <dgm:prSet/>
      <dgm:spPr/>
      <dgm:t>
        <a:bodyPr/>
        <a:lstStyle/>
        <a:p>
          <a:pPr algn="ctr"/>
          <a:endParaRPr lang="es-ES"/>
        </a:p>
      </dgm:t>
    </dgm:pt>
    <dgm:pt modelId="{B24AF86E-9623-4455-9D05-2C5B5B66D822}" type="sibTrans" cxnId="{034A6190-9478-4856-B588-6203CE9EFF05}">
      <dgm:prSet/>
      <dgm:spPr/>
      <dgm:t>
        <a:bodyPr/>
        <a:lstStyle/>
        <a:p>
          <a:pPr algn="ctr"/>
          <a:endParaRPr lang="es-ES"/>
        </a:p>
      </dgm:t>
    </dgm:pt>
    <dgm:pt modelId="{03E97EC4-74C1-4CF7-967D-B95124E73437}">
      <dgm:prSet phldrT="[Texto]" custT="1"/>
      <dgm:spPr/>
      <dgm:t>
        <a:bodyPr/>
        <a:lstStyle/>
        <a:p>
          <a:pPr algn="ctr"/>
          <a:endParaRPr lang="es-ES" sz="1200">
            <a:latin typeface="Times New Roman" panose="02020603050405020304" pitchFamily="18" charset="0"/>
            <a:cs typeface="Times New Roman" panose="02020603050405020304" pitchFamily="18" charset="0"/>
          </a:endParaRPr>
        </a:p>
      </dgm:t>
    </dgm:pt>
    <dgm:pt modelId="{B1E4E645-05DD-420A-9C07-AC998330C3C5}" type="parTrans" cxnId="{F030FE71-5D5B-4E60-8B84-D750778365D6}">
      <dgm:prSet/>
      <dgm:spPr/>
      <dgm:t>
        <a:bodyPr/>
        <a:lstStyle/>
        <a:p>
          <a:pPr algn="ctr"/>
          <a:endParaRPr lang="es-ES"/>
        </a:p>
      </dgm:t>
    </dgm:pt>
    <dgm:pt modelId="{5384BD7A-6213-42DC-91AF-91B551C78403}" type="sibTrans" cxnId="{F030FE71-5D5B-4E60-8B84-D750778365D6}">
      <dgm:prSet/>
      <dgm:spPr/>
      <dgm:t>
        <a:bodyPr/>
        <a:lstStyle/>
        <a:p>
          <a:pPr algn="ctr"/>
          <a:endParaRPr lang="es-ES"/>
        </a:p>
      </dgm:t>
    </dgm:pt>
    <dgm:pt modelId="{9DB0F8E4-A4D9-405C-AC92-D2B0DA8F8047}">
      <dgm:prSet custT="1"/>
      <dgm:spPr/>
      <dgm:t>
        <a:bodyPr/>
        <a:lstStyle/>
        <a:p>
          <a:pPr algn="ctr"/>
          <a:r>
            <a:rPr lang="es-CL" sz="1200">
              <a:latin typeface="Times New Roman" panose="02020603050405020304" pitchFamily="18" charset="0"/>
              <a:cs typeface="Times New Roman" panose="02020603050405020304" pitchFamily="18" charset="0"/>
            </a:rPr>
            <a:t>Educación integral. El sistema educativo buscará desarrollar puntos de vista alternativos en la evolución de la realidad y de las formas múltiples del conocer, considerando, además, los aspectos físico, social, moral, estético, creativo y espiritual, con atención especial a la integración de todas las ciencias, artes y disciplinas del saber."</a:t>
          </a:r>
        </a:p>
      </dgm:t>
    </dgm:pt>
    <dgm:pt modelId="{C6BDB501-5FD0-4DF5-B5A8-2307EEB266A3}" type="parTrans" cxnId="{F229E6CB-E972-44DF-B6D5-5267017CD1DA}">
      <dgm:prSet/>
      <dgm:spPr/>
      <dgm:t>
        <a:bodyPr/>
        <a:lstStyle/>
        <a:p>
          <a:pPr algn="ctr"/>
          <a:endParaRPr lang="es-ES"/>
        </a:p>
      </dgm:t>
    </dgm:pt>
    <dgm:pt modelId="{1EA298E5-265C-4582-8AFF-DFBBFC82EB54}" type="sibTrans" cxnId="{F229E6CB-E972-44DF-B6D5-5267017CD1DA}">
      <dgm:prSet/>
      <dgm:spPr/>
      <dgm:t>
        <a:bodyPr/>
        <a:lstStyle/>
        <a:p>
          <a:pPr algn="ctr"/>
          <a:endParaRPr lang="es-ES"/>
        </a:p>
      </dgm:t>
    </dgm:pt>
    <dgm:pt modelId="{5D75B7D5-32C4-4B01-B363-0E286A335E39}" type="pres">
      <dgm:prSet presAssocID="{24499074-D7FA-4FB2-93BD-45BDA82C6021}" presName="linear" presStyleCnt="0">
        <dgm:presLayoutVars>
          <dgm:animLvl val="lvl"/>
          <dgm:resizeHandles val="exact"/>
        </dgm:presLayoutVars>
      </dgm:prSet>
      <dgm:spPr/>
    </dgm:pt>
    <dgm:pt modelId="{DBCBB2FB-3E5A-4F48-A7E8-38C1AC282078}" type="pres">
      <dgm:prSet presAssocID="{38A92947-0C02-4A0F-805A-C50F6DA15C38}" presName="parentText" presStyleLbl="node1" presStyleIdx="0" presStyleCnt="2" custLinFactNeighborX="6" custLinFactNeighborY="-32365">
        <dgm:presLayoutVars>
          <dgm:chMax val="0"/>
          <dgm:bulletEnabled val="1"/>
        </dgm:presLayoutVars>
      </dgm:prSet>
      <dgm:spPr/>
    </dgm:pt>
    <dgm:pt modelId="{B4FD9F1C-E12F-4A80-A6B7-B0A7A5E01644}" type="pres">
      <dgm:prSet presAssocID="{38A92947-0C02-4A0F-805A-C50F6DA15C38}" presName="childText" presStyleLbl="revTx" presStyleIdx="0" presStyleCnt="2" custScaleY="155512">
        <dgm:presLayoutVars>
          <dgm:bulletEnabled val="1"/>
        </dgm:presLayoutVars>
      </dgm:prSet>
      <dgm:spPr/>
    </dgm:pt>
    <dgm:pt modelId="{6CA0F23F-FD5B-4B2B-A73A-7E3020B8F2A4}" type="pres">
      <dgm:prSet presAssocID="{869FC097-A6FA-46A9-8AF4-0960DF89310F}" presName="parentText" presStyleLbl="node1" presStyleIdx="1" presStyleCnt="2" custLinFactNeighborX="15" custLinFactNeighborY="-25295">
        <dgm:presLayoutVars>
          <dgm:chMax val="0"/>
          <dgm:bulletEnabled val="1"/>
        </dgm:presLayoutVars>
      </dgm:prSet>
      <dgm:spPr/>
    </dgm:pt>
    <dgm:pt modelId="{6BA93734-1A8A-4319-B460-92B51C6DB78C}" type="pres">
      <dgm:prSet presAssocID="{869FC097-A6FA-46A9-8AF4-0960DF89310F}" presName="childText" presStyleLbl="revTx" presStyleIdx="1" presStyleCnt="2" custLinFactNeighborY="77342">
        <dgm:presLayoutVars>
          <dgm:bulletEnabled val="1"/>
        </dgm:presLayoutVars>
      </dgm:prSet>
      <dgm:spPr/>
    </dgm:pt>
  </dgm:ptLst>
  <dgm:cxnLst>
    <dgm:cxn modelId="{717B1C10-75A9-42FC-BB4D-E9952B7FFA2E}" type="presOf" srcId="{9DB0F8E4-A4D9-405C-AC92-D2B0DA8F8047}" destId="{6BA93734-1A8A-4319-B460-92B51C6DB78C}" srcOrd="0" destOrd="1" presId="urn:microsoft.com/office/officeart/2005/8/layout/vList2"/>
    <dgm:cxn modelId="{C71DF134-D3E9-428A-BA74-9C8DD6E2C102}" type="presOf" srcId="{FF797A0F-69D3-4B95-9F97-9DFAAD7CF275}" destId="{B4FD9F1C-E12F-4A80-A6B7-B0A7A5E01644}" srcOrd="0" destOrd="0" presId="urn:microsoft.com/office/officeart/2005/8/layout/vList2"/>
    <dgm:cxn modelId="{005CCC4A-A999-466C-8501-12AB00FE7F0A}" type="presOf" srcId="{03E97EC4-74C1-4CF7-967D-B95124E73437}" destId="{6BA93734-1A8A-4319-B460-92B51C6DB78C}" srcOrd="0" destOrd="0" presId="urn:microsoft.com/office/officeart/2005/8/layout/vList2"/>
    <dgm:cxn modelId="{F030FE71-5D5B-4E60-8B84-D750778365D6}" srcId="{869FC097-A6FA-46A9-8AF4-0960DF89310F}" destId="{03E97EC4-74C1-4CF7-967D-B95124E73437}" srcOrd="0" destOrd="0" parTransId="{B1E4E645-05DD-420A-9C07-AC998330C3C5}" sibTransId="{5384BD7A-6213-42DC-91AF-91B551C78403}"/>
    <dgm:cxn modelId="{35B9B783-8494-4328-A84A-687E5934FD81}" type="presOf" srcId="{24499074-D7FA-4FB2-93BD-45BDA82C6021}" destId="{5D75B7D5-32C4-4B01-B363-0E286A335E39}" srcOrd="0" destOrd="0" presId="urn:microsoft.com/office/officeart/2005/8/layout/vList2"/>
    <dgm:cxn modelId="{9943EB85-804D-4499-8793-18589D4D381E}" type="presOf" srcId="{869FC097-A6FA-46A9-8AF4-0960DF89310F}" destId="{6CA0F23F-FD5B-4B2B-A73A-7E3020B8F2A4}" srcOrd="0" destOrd="0" presId="urn:microsoft.com/office/officeart/2005/8/layout/vList2"/>
    <dgm:cxn modelId="{034A6190-9478-4856-B588-6203CE9EFF05}" srcId="{24499074-D7FA-4FB2-93BD-45BDA82C6021}" destId="{869FC097-A6FA-46A9-8AF4-0960DF89310F}" srcOrd="1" destOrd="0" parTransId="{2BB6FB5B-F17A-4AA7-BDEA-C7E93319CF99}" sibTransId="{B24AF86E-9623-4455-9D05-2C5B5B66D822}"/>
    <dgm:cxn modelId="{628264A6-0466-4741-AF92-EE292EE80AFD}" srcId="{24499074-D7FA-4FB2-93BD-45BDA82C6021}" destId="{38A92947-0C02-4A0F-805A-C50F6DA15C38}" srcOrd="0" destOrd="0" parTransId="{9D00CE3C-F66C-4D0F-B4E6-C89273F80A69}" sibTransId="{0D4D1452-C0C7-4469-9B81-B13C5FEDCE65}"/>
    <dgm:cxn modelId="{F229E6CB-E972-44DF-B6D5-5267017CD1DA}" srcId="{869FC097-A6FA-46A9-8AF4-0960DF89310F}" destId="{9DB0F8E4-A4D9-405C-AC92-D2B0DA8F8047}" srcOrd="1" destOrd="0" parTransId="{C6BDB501-5FD0-4DF5-B5A8-2307EEB266A3}" sibTransId="{1EA298E5-265C-4582-8AFF-DFBBFC82EB54}"/>
    <dgm:cxn modelId="{04FC7BDD-241A-4FF0-BF70-784AF6525416}" srcId="{38A92947-0C02-4A0F-805A-C50F6DA15C38}" destId="{FF797A0F-69D3-4B95-9F97-9DFAAD7CF275}" srcOrd="0" destOrd="0" parTransId="{1F5748E5-DF7B-42FD-94EB-92C799FCFD9D}" sibTransId="{86969323-7E1F-49E6-A3CF-4F62A311EC6B}"/>
    <dgm:cxn modelId="{10B5F5ED-D7BD-4BAC-B90F-650D2A585027}" type="presOf" srcId="{38A92947-0C02-4A0F-805A-C50F6DA15C38}" destId="{DBCBB2FB-3E5A-4F48-A7E8-38C1AC282078}" srcOrd="0" destOrd="0" presId="urn:microsoft.com/office/officeart/2005/8/layout/vList2"/>
    <dgm:cxn modelId="{965808B4-B59B-457E-9DC5-4F027BDCD66D}" type="presParOf" srcId="{5D75B7D5-32C4-4B01-B363-0E286A335E39}" destId="{DBCBB2FB-3E5A-4F48-A7E8-38C1AC282078}" srcOrd="0" destOrd="0" presId="urn:microsoft.com/office/officeart/2005/8/layout/vList2"/>
    <dgm:cxn modelId="{D3AB8F4A-7011-456B-8B2D-8E666421C1B5}" type="presParOf" srcId="{5D75B7D5-32C4-4B01-B363-0E286A335E39}" destId="{B4FD9F1C-E12F-4A80-A6B7-B0A7A5E01644}" srcOrd="1" destOrd="0" presId="urn:microsoft.com/office/officeart/2005/8/layout/vList2"/>
    <dgm:cxn modelId="{F18515D4-F40B-4CCE-A082-FD92A26C54EC}" type="presParOf" srcId="{5D75B7D5-32C4-4B01-B363-0E286A335E39}" destId="{6CA0F23F-FD5B-4B2B-A73A-7E3020B8F2A4}" srcOrd="2" destOrd="0" presId="urn:microsoft.com/office/officeart/2005/8/layout/vList2"/>
    <dgm:cxn modelId="{24B1C2E8-C36F-4DF1-B009-BA3BFC6D12AC}" type="presParOf" srcId="{5D75B7D5-32C4-4B01-B363-0E286A335E39}" destId="{6BA93734-1A8A-4319-B460-92B51C6DB78C}" srcOrd="3" destOrd="0" presId="urn:microsoft.com/office/officeart/2005/8/layout/v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A74EF2-7893-4BCC-AA61-883F9E408C95}">
      <dsp:nvSpPr>
        <dsp:cNvPr id="0" name=""/>
        <dsp:cNvSpPr/>
      </dsp:nvSpPr>
      <dsp:spPr>
        <a:xfrm>
          <a:off x="0" y="0"/>
          <a:ext cx="6028114" cy="11419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s-CL" sz="1600" kern="1200">
              <a:solidFill>
                <a:schemeClr val="tx1"/>
              </a:solidFill>
              <a:latin typeface="+mn-lt"/>
              <a:cs typeface="Times New Roman" panose="02020603050405020304" pitchFamily="18" charset="0"/>
            </a:rPr>
            <a:t>Inclusión escolar, regula la admisión de los y las estudiantes, elimina el financiamiento compartido y prohíbe el lucro en establecimientos educacionales que reciben aportes del estado. </a:t>
          </a:r>
          <a:endParaRPr lang="es-ES" sz="1600" kern="1200">
            <a:solidFill>
              <a:schemeClr val="tx1"/>
            </a:solidFill>
            <a:latin typeface="+mn-lt"/>
            <a:cs typeface="Times New Roman" panose="02020603050405020304" pitchFamily="18" charset="0"/>
          </a:endParaRPr>
        </a:p>
      </dsp:txBody>
      <dsp:txXfrm>
        <a:off x="55744" y="55744"/>
        <a:ext cx="5916626" cy="1030432"/>
      </dsp:txXfrm>
    </dsp:sp>
    <dsp:sp modelId="{BFD74C62-9ED1-4231-A835-55A042065787}">
      <dsp:nvSpPr>
        <dsp:cNvPr id="0" name=""/>
        <dsp:cNvSpPr/>
      </dsp:nvSpPr>
      <dsp:spPr>
        <a:xfrm>
          <a:off x="0" y="1147688"/>
          <a:ext cx="6028114" cy="101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1393" tIns="20320" rIns="113792" bIns="20320" numCol="1" spcCol="1270" anchor="t" anchorCtr="0">
          <a:noAutofit/>
        </a:bodyPr>
        <a:lstStyle/>
        <a:p>
          <a:pPr marL="171450" lvl="1" indent="-171450" algn="ctr" defTabSz="711200">
            <a:lnSpc>
              <a:spcPct val="90000"/>
            </a:lnSpc>
            <a:spcBef>
              <a:spcPct val="0"/>
            </a:spcBef>
            <a:spcAft>
              <a:spcPct val="20000"/>
            </a:spcAft>
            <a:buChar char="•"/>
          </a:pPr>
          <a:r>
            <a:rPr lang="es-CL" sz="1600" kern="1200">
              <a:latin typeface="Times New Roman" panose="02020603050405020304" pitchFamily="18" charset="0"/>
              <a:cs typeface="Times New Roman" panose="02020603050405020304" pitchFamily="18" charset="0"/>
            </a:rPr>
            <a:t>Gratuidad. El Estado implantará progresivamente la enseñanza gratuita en los establecimientos subvencionados o que reciben aportes permanentes del Estado, de conformidad a la ley.".</a:t>
          </a:r>
          <a:endParaRPr lang="es-ES" sz="1600" kern="1200">
            <a:latin typeface="Times New Roman" panose="02020603050405020304" pitchFamily="18" charset="0"/>
            <a:cs typeface="Times New Roman" panose="02020603050405020304" pitchFamily="18" charset="0"/>
          </a:endParaRPr>
        </a:p>
      </dsp:txBody>
      <dsp:txXfrm>
        <a:off x="0" y="1147688"/>
        <a:ext cx="6028114" cy="1010160"/>
      </dsp:txXfrm>
    </dsp:sp>
    <dsp:sp modelId="{760F67AE-F78B-4317-9293-C13C3C806F1C}">
      <dsp:nvSpPr>
        <dsp:cNvPr id="0" name=""/>
        <dsp:cNvSpPr/>
      </dsp:nvSpPr>
      <dsp:spPr>
        <a:xfrm>
          <a:off x="0" y="2157848"/>
          <a:ext cx="6028114" cy="11419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CL" sz="1400" kern="1200">
              <a:solidFill>
                <a:schemeClr val="tx1"/>
              </a:solidFill>
              <a:latin typeface="+mn-lt"/>
              <a:cs typeface="Times New Roman" panose="02020603050405020304" pitchFamily="18" charset="0"/>
            </a:rPr>
            <a:t>Diversidad. El sistema debe promover y respetar la diversidad de procesos y proyectos educativos institucionales, así como la diversidad cultural, religiosa y social de las familias que han elegido un proyecto diverso y determinado, y que son atendidas por él, en conformidad a la Constitución y las leyes.</a:t>
          </a:r>
          <a:endParaRPr lang="es-ES" sz="1400" kern="1200">
            <a:solidFill>
              <a:schemeClr val="tx1"/>
            </a:solidFill>
            <a:latin typeface="+mn-lt"/>
            <a:cs typeface="Times New Roman" panose="02020603050405020304" pitchFamily="18" charset="0"/>
          </a:endParaRPr>
        </a:p>
      </dsp:txBody>
      <dsp:txXfrm>
        <a:off x="55744" y="2213592"/>
        <a:ext cx="5916626" cy="1030432"/>
      </dsp:txXfrm>
    </dsp:sp>
    <dsp:sp modelId="{943776EC-B7A0-4C80-BE6E-6F263A4F321A}">
      <dsp:nvSpPr>
        <dsp:cNvPr id="0" name=""/>
        <dsp:cNvSpPr/>
      </dsp:nvSpPr>
      <dsp:spPr>
        <a:xfrm>
          <a:off x="0" y="3299767"/>
          <a:ext cx="6028114" cy="1010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1393" tIns="20320" rIns="113792" bIns="20320" numCol="1" spcCol="1270" anchor="t" anchorCtr="0">
          <a:noAutofit/>
        </a:bodyPr>
        <a:lstStyle/>
        <a:p>
          <a:pPr marL="171450" lvl="1" indent="-171450" algn="ctr" defTabSz="711200">
            <a:lnSpc>
              <a:spcPct val="90000"/>
            </a:lnSpc>
            <a:spcBef>
              <a:spcPct val="0"/>
            </a:spcBef>
            <a:spcAft>
              <a:spcPct val="20000"/>
            </a:spcAft>
            <a:buChar char="•"/>
          </a:pPr>
          <a:r>
            <a:rPr lang="es-CL" sz="1600" kern="1200">
              <a:latin typeface="Times New Roman" panose="02020603050405020304" pitchFamily="18" charset="0"/>
              <a:cs typeface="Times New Roman" panose="02020603050405020304" pitchFamily="18" charset="0"/>
            </a:rPr>
            <a:t>En los establecimientos educacionales de propiedad o administración del Estado se promoverá la formación laica, esto es, respetuosa de toda expresión religiosa, y la formación ciudadana de los estudiantes, a fin de fomentar su participación en la sociedad.".</a:t>
          </a:r>
          <a:endParaRPr lang="es-ES" sz="1600" kern="1200">
            <a:latin typeface="Times New Roman" panose="02020603050405020304" pitchFamily="18" charset="0"/>
            <a:cs typeface="Times New Roman" panose="02020603050405020304" pitchFamily="18" charset="0"/>
          </a:endParaRPr>
        </a:p>
      </dsp:txBody>
      <dsp:txXfrm>
        <a:off x="0" y="3299767"/>
        <a:ext cx="6028114" cy="10101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CBB2FB-3E5A-4F48-A7E8-38C1AC282078}">
      <dsp:nvSpPr>
        <dsp:cNvPr id="0" name=""/>
        <dsp:cNvSpPr/>
      </dsp:nvSpPr>
      <dsp:spPr>
        <a:xfrm>
          <a:off x="0" y="0"/>
          <a:ext cx="6485255" cy="105683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s-CL" sz="1500" kern="1200">
              <a:solidFill>
                <a:schemeClr val="tx1"/>
              </a:solidFill>
              <a:latin typeface="+mn-lt"/>
              <a:cs typeface="Times New Roman" panose="02020603050405020304" pitchFamily="18" charset="0"/>
            </a:rPr>
            <a:t>Flexibilidad. El sistema debe permitir la adecuación del proceso a la diversidad de realidades, asegurando la libertad de enseñanza y la posibilidad de existencia de proyectos educativos institucionales diversos.".</a:t>
          </a:r>
          <a:endParaRPr lang="es-ES" sz="1500" kern="1200">
            <a:solidFill>
              <a:schemeClr val="tx1"/>
            </a:solidFill>
            <a:latin typeface="+mn-lt"/>
            <a:cs typeface="Times New Roman" panose="02020603050405020304" pitchFamily="18" charset="0"/>
          </a:endParaRPr>
        </a:p>
      </dsp:txBody>
      <dsp:txXfrm>
        <a:off x="51591" y="51591"/>
        <a:ext cx="6382073" cy="953657"/>
      </dsp:txXfrm>
    </dsp:sp>
    <dsp:sp modelId="{B4FD9F1C-E12F-4A80-A6B7-B0A7A5E01644}">
      <dsp:nvSpPr>
        <dsp:cNvPr id="0" name=""/>
        <dsp:cNvSpPr/>
      </dsp:nvSpPr>
      <dsp:spPr>
        <a:xfrm>
          <a:off x="0" y="1057332"/>
          <a:ext cx="6485255" cy="12795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5907" tIns="15240" rIns="85344" bIns="15240" numCol="1" spcCol="1270" anchor="t" anchorCtr="0">
          <a:noAutofit/>
        </a:bodyPr>
        <a:lstStyle/>
        <a:p>
          <a:pPr marL="114300" lvl="1" indent="-114300" algn="ctr" defTabSz="533400">
            <a:lnSpc>
              <a:spcPct val="90000"/>
            </a:lnSpc>
            <a:spcBef>
              <a:spcPct val="0"/>
            </a:spcBef>
            <a:spcAft>
              <a:spcPct val="20000"/>
            </a:spcAft>
            <a:buChar char="•"/>
          </a:pPr>
          <a:r>
            <a:rPr lang="es-CL" sz="1200" kern="1200">
              <a:latin typeface="Times New Roman" panose="02020603050405020304" pitchFamily="18" charset="0"/>
              <a:cs typeface="Times New Roman" panose="02020603050405020304" pitchFamily="18" charset="0"/>
            </a:rPr>
            <a:t>Integración e inclusión. El sistema propenderá a eliminar todas las formas de discriminación arbitraria que impidan el aprendizaje y la participación de los y las estudiantes.</a:t>
          </a:r>
          <a:br>
            <a:rPr lang="es-CL" sz="1200" kern="1200">
              <a:latin typeface="Times New Roman" panose="02020603050405020304" pitchFamily="18" charset="0"/>
              <a:cs typeface="Times New Roman" panose="02020603050405020304" pitchFamily="18" charset="0"/>
            </a:rPr>
          </a:br>
          <a:r>
            <a:rPr lang="es-CL" sz="1200" kern="1200">
              <a:latin typeface="Times New Roman" panose="02020603050405020304" pitchFamily="18" charset="0"/>
              <a:cs typeface="Times New Roman" panose="02020603050405020304" pitchFamily="18" charset="0"/>
            </a:rPr>
            <a:t>     Asimismo, el sistema propiciará que los establecimientos educativos sean un lugar de encuentro entre los y las estudiantes de distintas condiciones socioeconómicas, culturales, étnicas, de género, de nacionalidad o de religión.".</a:t>
          </a:r>
          <a:endParaRPr lang="es-ES" sz="1200" kern="1200">
            <a:latin typeface="Times New Roman" panose="02020603050405020304" pitchFamily="18" charset="0"/>
            <a:cs typeface="Times New Roman" panose="02020603050405020304" pitchFamily="18" charset="0"/>
          </a:endParaRPr>
        </a:p>
      </dsp:txBody>
      <dsp:txXfrm>
        <a:off x="0" y="1057332"/>
        <a:ext cx="6485255" cy="1279591"/>
      </dsp:txXfrm>
    </dsp:sp>
    <dsp:sp modelId="{6CA0F23F-FD5B-4B2B-A73A-7E3020B8F2A4}">
      <dsp:nvSpPr>
        <dsp:cNvPr id="0" name=""/>
        <dsp:cNvSpPr/>
      </dsp:nvSpPr>
      <dsp:spPr>
        <a:xfrm>
          <a:off x="0" y="2117009"/>
          <a:ext cx="6485255" cy="105683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s-CL" sz="1500" kern="1200">
              <a:solidFill>
                <a:schemeClr val="tx1"/>
              </a:solidFill>
              <a:latin typeface="+mn-lt"/>
              <a:cs typeface="Times New Roman" panose="02020603050405020304" pitchFamily="18" charset="0"/>
            </a:rPr>
            <a:t>Sustentabilidad. El sistema incluirá y fomentará el respeto al medio ambiente natural y cultural, la buena relación y el uso racional de los recursos naturales y su sostenibilidad, como expresión concreta de la solidaridad con las actuales y futuras generaciones."</a:t>
          </a:r>
          <a:endParaRPr lang="es-ES" sz="1500" kern="1200">
            <a:solidFill>
              <a:schemeClr val="tx1"/>
            </a:solidFill>
            <a:latin typeface="+mn-lt"/>
            <a:cs typeface="Times New Roman" panose="02020603050405020304" pitchFamily="18" charset="0"/>
          </a:endParaRPr>
        </a:p>
      </dsp:txBody>
      <dsp:txXfrm>
        <a:off x="51591" y="2168600"/>
        <a:ext cx="6382073" cy="953657"/>
      </dsp:txXfrm>
    </dsp:sp>
    <dsp:sp modelId="{6BA93734-1A8A-4319-B460-92B51C6DB78C}">
      <dsp:nvSpPr>
        <dsp:cNvPr id="0" name=""/>
        <dsp:cNvSpPr/>
      </dsp:nvSpPr>
      <dsp:spPr>
        <a:xfrm>
          <a:off x="0" y="3394256"/>
          <a:ext cx="6485255" cy="8694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5907" tIns="15240" rIns="85344" bIns="15240" numCol="1" spcCol="1270" anchor="t" anchorCtr="0">
          <a:noAutofit/>
        </a:bodyPr>
        <a:lstStyle/>
        <a:p>
          <a:pPr marL="114300" lvl="1" indent="-114300" algn="ctr" defTabSz="533400">
            <a:lnSpc>
              <a:spcPct val="90000"/>
            </a:lnSpc>
            <a:spcBef>
              <a:spcPct val="0"/>
            </a:spcBef>
            <a:spcAft>
              <a:spcPct val="20000"/>
            </a:spcAft>
            <a:buChar char="•"/>
          </a:pPr>
          <a:endParaRPr lang="es-ES" sz="1200" kern="1200">
            <a:latin typeface="Times New Roman" panose="02020603050405020304" pitchFamily="18" charset="0"/>
            <a:cs typeface="Times New Roman" panose="02020603050405020304" pitchFamily="18" charset="0"/>
          </a:endParaRPr>
        </a:p>
        <a:p>
          <a:pPr marL="114300" lvl="1" indent="-114300" algn="ctr" defTabSz="533400">
            <a:lnSpc>
              <a:spcPct val="90000"/>
            </a:lnSpc>
            <a:spcBef>
              <a:spcPct val="0"/>
            </a:spcBef>
            <a:spcAft>
              <a:spcPct val="20000"/>
            </a:spcAft>
            <a:buChar char="•"/>
          </a:pPr>
          <a:r>
            <a:rPr lang="es-CL" sz="1200" kern="1200">
              <a:latin typeface="Times New Roman" panose="02020603050405020304" pitchFamily="18" charset="0"/>
              <a:cs typeface="Times New Roman" panose="02020603050405020304" pitchFamily="18" charset="0"/>
            </a:rPr>
            <a:t>Educación integral. El sistema educativo buscará desarrollar puntos de vista alternativos en la evolución de la realidad y de las formas múltiples del conocer, considerando, además, los aspectos físico, social, moral, estético, creativo y espiritual, con atención especial a la integración de todas las ciencias, artes y disciplinas del saber."</a:t>
          </a:r>
        </a:p>
      </dsp:txBody>
      <dsp:txXfrm>
        <a:off x="0" y="3394256"/>
        <a:ext cx="6485255" cy="86940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50278-281B-4D13-B6F3-8C90E5844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2250</Words>
  <Characters>12378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Integración</dc:creator>
  <cp:keywords/>
  <dc:description/>
  <cp:lastModifiedBy>Luffi</cp:lastModifiedBy>
  <cp:revision>2</cp:revision>
  <dcterms:created xsi:type="dcterms:W3CDTF">2019-06-10T14:05:00Z</dcterms:created>
  <dcterms:modified xsi:type="dcterms:W3CDTF">2019-06-10T14:05:00Z</dcterms:modified>
</cp:coreProperties>
</file>